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5EE5E6" w14:textId="780B5882" w:rsidR="00DB1610" w:rsidRDefault="00DB1610" w:rsidP="00DB1610">
      <w:pPr>
        <w:pStyle w:val="CRCoverPage"/>
        <w:tabs>
          <w:tab w:val="right" w:pos="9639"/>
        </w:tabs>
        <w:spacing w:after="0"/>
        <w:rPr>
          <w:b/>
          <w:i/>
          <w:noProof/>
          <w:sz w:val="28"/>
        </w:rPr>
      </w:pPr>
      <w:r>
        <w:rPr>
          <w:b/>
          <w:noProof/>
          <w:sz w:val="24"/>
        </w:rPr>
        <w:t>3GPP TSG-SA3 Meeting #11</w:t>
      </w:r>
      <w:r w:rsidR="00233DBF">
        <w:rPr>
          <w:b/>
          <w:noProof/>
          <w:sz w:val="24"/>
        </w:rPr>
        <w:t>6</w:t>
      </w:r>
      <w:r>
        <w:rPr>
          <w:b/>
          <w:i/>
          <w:noProof/>
          <w:sz w:val="28"/>
        </w:rPr>
        <w:tab/>
        <w:t>S3-24</w:t>
      </w:r>
      <w:r w:rsidR="00161A34">
        <w:rPr>
          <w:b/>
          <w:i/>
          <w:noProof/>
          <w:sz w:val="28"/>
        </w:rPr>
        <w:t>1827</w:t>
      </w:r>
    </w:p>
    <w:p w14:paraId="4B7E5B2E" w14:textId="600A6F5A" w:rsidR="00EE33A2" w:rsidRPr="00872560" w:rsidRDefault="00233DBF" w:rsidP="00DB1610">
      <w:pPr>
        <w:pStyle w:val="Header"/>
        <w:rPr>
          <w:b w:val="0"/>
          <w:bCs/>
          <w:noProof/>
          <w:sz w:val="24"/>
        </w:rPr>
      </w:pPr>
      <w:r w:rsidRPr="00233DBF">
        <w:rPr>
          <w:sz w:val="24"/>
        </w:rPr>
        <w:t>Jeju, Korea 20 - 24 May 2024</w:t>
      </w:r>
      <w:r w:rsidR="005E4CF5">
        <w:rPr>
          <w:sz w:val="24"/>
        </w:rPr>
        <w:tab/>
      </w:r>
      <w:r w:rsidR="005E4CF5">
        <w:rPr>
          <w:sz w:val="24"/>
        </w:rPr>
        <w:tab/>
      </w:r>
      <w:r w:rsidR="005E4CF5">
        <w:rPr>
          <w:sz w:val="24"/>
        </w:rPr>
        <w:tab/>
      </w:r>
      <w:r w:rsidR="006F1D0F">
        <w:rPr>
          <w:bCs/>
          <w:sz w:val="24"/>
        </w:rPr>
        <w:tab/>
      </w:r>
      <w:r w:rsidR="006F1D0F">
        <w:rPr>
          <w:bCs/>
          <w:sz w:val="24"/>
        </w:rPr>
        <w:tab/>
      </w:r>
      <w:r w:rsidR="006F1D0F">
        <w:rPr>
          <w:bCs/>
          <w:sz w:val="24"/>
        </w:rPr>
        <w:tab/>
      </w:r>
      <w:r w:rsidR="006F1D0F">
        <w:rPr>
          <w:bCs/>
          <w:sz w:val="24"/>
        </w:rPr>
        <w:tab/>
      </w:r>
    </w:p>
    <w:p w14:paraId="497CE334" w14:textId="77777777" w:rsidR="0010401F" w:rsidRDefault="0010401F">
      <w:pPr>
        <w:keepNext/>
        <w:pBdr>
          <w:bottom w:val="single" w:sz="4" w:space="1" w:color="auto"/>
        </w:pBdr>
        <w:tabs>
          <w:tab w:val="right" w:pos="9639"/>
        </w:tabs>
        <w:outlineLvl w:val="0"/>
        <w:rPr>
          <w:rFonts w:ascii="Arial" w:hAnsi="Arial" w:cs="Arial"/>
          <w:b/>
          <w:sz w:val="24"/>
        </w:rPr>
      </w:pPr>
    </w:p>
    <w:p w14:paraId="57252685"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802B1E">
        <w:rPr>
          <w:rFonts w:ascii="Arial" w:hAnsi="Arial"/>
          <w:b/>
          <w:lang w:val="en-US"/>
        </w:rPr>
        <w:t>Nokia, Nokia Shanghai Bell</w:t>
      </w:r>
    </w:p>
    <w:p w14:paraId="474393FB" w14:textId="6D4CD6DA"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A5497E">
        <w:rPr>
          <w:rFonts w:ascii="Arial" w:hAnsi="Arial" w:cs="Arial"/>
          <w:b/>
        </w:rPr>
        <w:t xml:space="preserve">Secure retrieval of 5G system UE Ids and privacy </w:t>
      </w:r>
      <w:r w:rsidR="00C158DE">
        <w:rPr>
          <w:rFonts w:ascii="Arial" w:hAnsi="Arial" w:cs="Arial"/>
          <w:b/>
        </w:rPr>
        <w:t>related information in</w:t>
      </w:r>
      <w:r w:rsidR="00233DBF">
        <w:rPr>
          <w:rFonts w:ascii="Arial" w:hAnsi="Arial" w:cs="Arial"/>
          <w:b/>
        </w:rPr>
        <w:t xml:space="preserve"> EDGE</w:t>
      </w:r>
    </w:p>
    <w:p w14:paraId="0690F1F5" w14:textId="04AB526C"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D30C87">
        <w:rPr>
          <w:rFonts w:ascii="Arial" w:hAnsi="Arial"/>
          <w:b/>
          <w:lang w:eastAsia="zh-CN"/>
        </w:rPr>
        <w:t>Discussion</w:t>
      </w:r>
      <w:r w:rsidR="006166D8">
        <w:rPr>
          <w:rFonts w:ascii="Arial" w:hAnsi="Arial"/>
          <w:b/>
          <w:lang w:eastAsia="zh-CN"/>
        </w:rPr>
        <w:t xml:space="preserve">/Endorsement. </w:t>
      </w:r>
    </w:p>
    <w:p w14:paraId="019EFB74" w14:textId="04FBF334"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B46254">
        <w:rPr>
          <w:rFonts w:ascii="Arial" w:hAnsi="Arial"/>
          <w:b/>
        </w:rPr>
        <w:t>5.14</w:t>
      </w:r>
    </w:p>
    <w:p w14:paraId="4B215480" w14:textId="77777777" w:rsidR="00C022E3" w:rsidRDefault="00C022E3">
      <w:pPr>
        <w:pStyle w:val="Heading1"/>
      </w:pPr>
      <w:r>
        <w:t>1</w:t>
      </w:r>
      <w:r>
        <w:tab/>
        <w:t>Decision/action requested</w:t>
      </w:r>
    </w:p>
    <w:p w14:paraId="58B397A7" w14:textId="32910B17" w:rsidR="00C022E3" w:rsidRDefault="00C022E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w:t>
      </w:r>
      <w:r w:rsidR="00626075">
        <w:rPr>
          <w:b/>
          <w:i/>
        </w:rPr>
        <w:t xml:space="preserve">t is </w:t>
      </w:r>
      <w:r w:rsidR="00506764">
        <w:rPr>
          <w:b/>
          <w:i/>
        </w:rPr>
        <w:t xml:space="preserve">presented for </w:t>
      </w:r>
      <w:r w:rsidR="002027F5">
        <w:rPr>
          <w:b/>
          <w:i/>
        </w:rPr>
        <w:t xml:space="preserve">discussion and </w:t>
      </w:r>
      <w:r w:rsidR="006166D8">
        <w:rPr>
          <w:b/>
          <w:i/>
        </w:rPr>
        <w:t>endorsement</w:t>
      </w:r>
      <w:r w:rsidR="002027F5">
        <w:rPr>
          <w:b/>
          <w:i/>
        </w:rPr>
        <w:t xml:space="preserve"> of the detailed proposal.</w:t>
      </w:r>
    </w:p>
    <w:p w14:paraId="7CCDCF36" w14:textId="77777777" w:rsidR="00C022E3" w:rsidRDefault="00C022E3">
      <w:pPr>
        <w:pStyle w:val="Heading1"/>
      </w:pPr>
      <w:r>
        <w:t>2</w:t>
      </w:r>
      <w:r>
        <w:tab/>
        <w:t>References</w:t>
      </w:r>
    </w:p>
    <w:p w14:paraId="3AB865F0" w14:textId="23537A52" w:rsidR="00491916" w:rsidRPr="0001399F" w:rsidRDefault="00C022E3" w:rsidP="00A95954">
      <w:pPr>
        <w:pStyle w:val="Reference"/>
      </w:pPr>
      <w:r w:rsidRPr="006624C0">
        <w:t>[1]</w:t>
      </w:r>
      <w:r w:rsidRPr="006624C0">
        <w:tab/>
      </w:r>
      <w:r w:rsidR="00F868C2">
        <w:rPr>
          <w:rStyle w:val="normaltextrun"/>
          <w:color w:val="000000"/>
          <w:shd w:val="clear" w:color="auto" w:fill="FFFFFF"/>
        </w:rPr>
        <w:t>3GPP TR 33.7</w:t>
      </w:r>
      <w:r w:rsidR="00CF5B6B">
        <w:rPr>
          <w:rStyle w:val="normaltextrun"/>
          <w:color w:val="000000"/>
          <w:shd w:val="clear" w:color="auto" w:fill="FFFFFF"/>
        </w:rPr>
        <w:t>4</w:t>
      </w:r>
      <w:r w:rsidR="00F868C2">
        <w:rPr>
          <w:rStyle w:val="normaltextrun"/>
          <w:color w:val="000000"/>
          <w:shd w:val="clear" w:color="auto" w:fill="FFFFFF"/>
        </w:rPr>
        <w:t>9 “</w:t>
      </w:r>
      <w:r w:rsidR="002C2413" w:rsidRPr="002C2413">
        <w:rPr>
          <w:rStyle w:val="normaltextrun"/>
          <w:color w:val="000000"/>
          <w:shd w:val="clear" w:color="auto" w:fill="FFFFFF"/>
        </w:rPr>
        <w:t>Study on security aspects of enhancement of support for edge computing in the 5G Core (5GC) phase 3</w:t>
      </w:r>
      <w:r w:rsidR="00F868C2">
        <w:rPr>
          <w:rStyle w:val="normaltextrun"/>
          <w:color w:val="000000"/>
          <w:shd w:val="clear" w:color="auto" w:fill="FFFFFF"/>
        </w:rPr>
        <w:t>”</w:t>
      </w:r>
      <w:r w:rsidR="00F868C2">
        <w:rPr>
          <w:rStyle w:val="eop"/>
          <w:color w:val="000000"/>
          <w:shd w:val="clear" w:color="auto" w:fill="FFFFFF"/>
        </w:rPr>
        <w:t> </w:t>
      </w:r>
    </w:p>
    <w:p w14:paraId="083EBA6B" w14:textId="77777777" w:rsidR="00C022E3" w:rsidRDefault="00C022E3">
      <w:pPr>
        <w:pStyle w:val="Heading1"/>
      </w:pPr>
      <w:r>
        <w:t>3</w:t>
      </w:r>
      <w:r>
        <w:tab/>
        <w:t>Rationale</w:t>
      </w:r>
    </w:p>
    <w:p w14:paraId="0F2CA0D9" w14:textId="77777777" w:rsidR="00302031" w:rsidRDefault="00BA4FA0" w:rsidP="000058E1">
      <w:pPr>
        <w:spacing w:after="0"/>
      </w:pPr>
      <w:r>
        <w:t xml:space="preserve">This discussion paper </w:t>
      </w:r>
      <w:r w:rsidR="00A95954">
        <w:t>aims to</w:t>
      </w:r>
      <w:r w:rsidR="00302031">
        <w:t>:</w:t>
      </w:r>
      <w:r w:rsidR="00A95954">
        <w:t xml:space="preserve"> </w:t>
      </w:r>
    </w:p>
    <w:p w14:paraId="002F87DE" w14:textId="77777777" w:rsidR="009A458A" w:rsidRDefault="009A458A" w:rsidP="000058E1">
      <w:pPr>
        <w:spacing w:after="0"/>
      </w:pPr>
    </w:p>
    <w:p w14:paraId="1A151166" w14:textId="344BDC99" w:rsidR="00302031" w:rsidRDefault="00302031" w:rsidP="00302031">
      <w:pPr>
        <w:pStyle w:val="B1"/>
      </w:pPr>
      <w:r>
        <w:t xml:space="preserve">- </w:t>
      </w:r>
      <w:r w:rsidR="000058E1">
        <w:t>recap the</w:t>
      </w:r>
      <w:r w:rsidR="001A4397">
        <w:t xml:space="preserve"> conclusion and way forward</w:t>
      </w:r>
      <w:r w:rsidR="000058E1">
        <w:t xml:space="preserve"> </w:t>
      </w:r>
      <w:r w:rsidR="001A4397">
        <w:t>proposed</w:t>
      </w:r>
      <w:r w:rsidR="000058E1">
        <w:t xml:space="preserve"> in </w:t>
      </w:r>
      <w:hyperlink r:id="rId13" w:history="1">
        <w:r w:rsidR="000058E1" w:rsidRPr="000058E1">
          <w:rPr>
            <w:rStyle w:val="Hyperlink"/>
          </w:rPr>
          <w:t>S3-240591</w:t>
        </w:r>
      </w:hyperlink>
      <w:r w:rsidR="000058E1">
        <w:t xml:space="preserve"> </w:t>
      </w:r>
    </w:p>
    <w:p w14:paraId="22457D18" w14:textId="20294E33" w:rsidR="009A458A" w:rsidRDefault="009A458A" w:rsidP="00302031">
      <w:pPr>
        <w:pStyle w:val="B1"/>
      </w:pPr>
      <w:r>
        <w:t xml:space="preserve">- </w:t>
      </w:r>
      <w:r w:rsidR="00A80091">
        <w:t xml:space="preserve">provide a </w:t>
      </w:r>
      <w:r w:rsidR="00B242DB">
        <w:t>threat analysis</w:t>
      </w:r>
      <w:r w:rsidR="00A80091">
        <w:t xml:space="preserve"> of both APIs: UE Identifier API and Nnef_UEId API</w:t>
      </w:r>
    </w:p>
    <w:p w14:paraId="529CB38A" w14:textId="59515CA5" w:rsidR="000058E1" w:rsidRDefault="009A458A" w:rsidP="00302031">
      <w:pPr>
        <w:pStyle w:val="B1"/>
      </w:pPr>
      <w:r>
        <w:t xml:space="preserve">- </w:t>
      </w:r>
      <w:r w:rsidR="000058E1">
        <w:t xml:space="preserve">propose a way forward for further study in </w:t>
      </w:r>
      <w:r w:rsidR="000058E1" w:rsidRPr="000058E1">
        <w:t>TR</w:t>
      </w:r>
      <w:r w:rsidR="000058E1">
        <w:t xml:space="preserve"> </w:t>
      </w:r>
      <w:r w:rsidR="000058E1" w:rsidRPr="000058E1">
        <w:t>33.749</w:t>
      </w:r>
      <w:r w:rsidR="002C2413">
        <w:t xml:space="preserve"> [1]</w:t>
      </w:r>
    </w:p>
    <w:p w14:paraId="042DCAA2" w14:textId="77777777" w:rsidR="000058E1" w:rsidRDefault="000058E1" w:rsidP="000058E1">
      <w:pPr>
        <w:spacing w:after="0"/>
      </w:pPr>
    </w:p>
    <w:p w14:paraId="03D37B44" w14:textId="767C1742" w:rsidR="000058E1" w:rsidRPr="000058E1" w:rsidRDefault="001D011A" w:rsidP="000058E1">
      <w:pPr>
        <w:spacing w:after="0"/>
        <w:rPr>
          <w:b/>
          <w:bCs/>
          <w:u w:val="single"/>
        </w:rPr>
      </w:pPr>
      <w:r>
        <w:rPr>
          <w:b/>
          <w:bCs/>
          <w:u w:val="single"/>
        </w:rPr>
        <w:t>Conclusion</w:t>
      </w:r>
      <w:r w:rsidRPr="000058E1">
        <w:rPr>
          <w:b/>
          <w:bCs/>
          <w:u w:val="single"/>
        </w:rPr>
        <w:t xml:space="preserve"> </w:t>
      </w:r>
      <w:r w:rsidR="000058E1" w:rsidRPr="000058E1">
        <w:rPr>
          <w:b/>
          <w:bCs/>
          <w:u w:val="single"/>
        </w:rPr>
        <w:t xml:space="preserve">from </w:t>
      </w:r>
      <w:hyperlink r:id="rId14" w:history="1">
        <w:r w:rsidR="000058E1" w:rsidRPr="000058E1">
          <w:rPr>
            <w:rStyle w:val="Hyperlink"/>
            <w:b/>
            <w:bCs/>
          </w:rPr>
          <w:t>S3-240591</w:t>
        </w:r>
      </w:hyperlink>
      <w:r w:rsidR="00330A4E">
        <w:rPr>
          <w:b/>
          <w:bCs/>
          <w:u w:val="single"/>
        </w:rPr>
        <w:t>:</w:t>
      </w:r>
    </w:p>
    <w:p w14:paraId="300D3E9A" w14:textId="77777777" w:rsidR="000058E1" w:rsidRDefault="000058E1" w:rsidP="000058E1">
      <w:pPr>
        <w:spacing w:after="0"/>
        <w:rPr>
          <w:b/>
          <w:bCs/>
        </w:rPr>
      </w:pPr>
    </w:p>
    <w:p w14:paraId="487888BE" w14:textId="571963D6" w:rsidR="000058E1" w:rsidRDefault="000058E1" w:rsidP="000058E1">
      <w:pPr>
        <w:rPr>
          <w:lang w:val="en-US"/>
        </w:rPr>
      </w:pPr>
      <w:r>
        <w:rPr>
          <w:lang w:val="en-US"/>
        </w:rPr>
        <w:t xml:space="preserve">From a broader perspective we propose to study the security and privacy aspects of the entire procedure used to request UE specific services, e.g. UE Id, location of a UE, etc., from an untrusted AF. </w:t>
      </w:r>
    </w:p>
    <w:p w14:paraId="544DA4CC" w14:textId="67590B4F" w:rsidR="00B90D5D" w:rsidRDefault="00B90D5D" w:rsidP="000058E1">
      <w:pPr>
        <w:rPr>
          <w:lang w:val="en-US"/>
        </w:rPr>
      </w:pPr>
      <w:r>
        <w:rPr>
          <w:lang w:val="en-US"/>
        </w:rPr>
        <w:t>Accordingly, the fourth objective of the approved SID (FS_EDGE_Ph3) was formulated:</w:t>
      </w:r>
    </w:p>
    <w:p w14:paraId="663B6785" w14:textId="16FCD677" w:rsidR="00B90D5D" w:rsidRPr="00403A56" w:rsidRDefault="00B90D5D" w:rsidP="00B90D5D">
      <w:pPr>
        <w:pStyle w:val="B1"/>
        <w:overflowPunct w:val="0"/>
        <w:autoSpaceDE w:val="0"/>
        <w:autoSpaceDN w:val="0"/>
        <w:adjustRightInd w:val="0"/>
        <w:ind w:left="414" w:firstLine="0"/>
        <w:rPr>
          <w:b/>
          <w:bCs/>
          <w:lang w:val="en-US"/>
        </w:rPr>
      </w:pPr>
      <w:r w:rsidRPr="00403A56">
        <w:rPr>
          <w:b/>
          <w:bCs/>
          <w:lang w:val="en-US"/>
        </w:rPr>
        <w:t>- Study the secure retrieval of 5G system UE Ids and privacy related information in the EDGE.</w:t>
      </w:r>
    </w:p>
    <w:p w14:paraId="1FB334A9" w14:textId="77777777" w:rsidR="00A243FB" w:rsidRDefault="00A243FB" w:rsidP="000058E1">
      <w:pPr>
        <w:spacing w:after="0"/>
        <w:rPr>
          <w:b/>
          <w:bCs/>
          <w:color w:val="000000"/>
          <w:u w:val="single"/>
          <w:lang w:val="en-US"/>
        </w:rPr>
      </w:pPr>
    </w:p>
    <w:p w14:paraId="11011971" w14:textId="44E55D86" w:rsidR="00FB510D" w:rsidRPr="002C61B7" w:rsidRDefault="00B242DB" w:rsidP="00FB510D">
      <w:pPr>
        <w:spacing w:after="0"/>
        <w:rPr>
          <w:b/>
          <w:bCs/>
          <w:color w:val="000000"/>
          <w:u w:val="single"/>
          <w:lang w:val="en-US"/>
        </w:rPr>
      </w:pPr>
      <w:r>
        <w:rPr>
          <w:b/>
          <w:bCs/>
          <w:color w:val="000000"/>
          <w:u w:val="single"/>
          <w:lang w:val="en-US"/>
        </w:rPr>
        <w:t>Threat analysis</w:t>
      </w:r>
      <w:r w:rsidR="00FD7B85" w:rsidRPr="002C61B7">
        <w:rPr>
          <w:b/>
          <w:bCs/>
          <w:color w:val="000000"/>
          <w:u w:val="single"/>
          <w:lang w:val="en-US"/>
        </w:rPr>
        <w:t xml:space="preserve"> of </w:t>
      </w:r>
      <w:r w:rsidR="002C61B7" w:rsidRPr="002C61B7">
        <w:rPr>
          <w:b/>
          <w:bCs/>
          <w:i/>
          <w:iCs/>
          <w:u w:val="single"/>
        </w:rPr>
        <w:t>UE Identifier API</w:t>
      </w:r>
      <w:r w:rsidR="002C61B7" w:rsidRPr="002C61B7">
        <w:rPr>
          <w:b/>
          <w:bCs/>
          <w:u w:val="single"/>
        </w:rPr>
        <w:t xml:space="preserve"> and </w:t>
      </w:r>
      <w:r w:rsidR="002C61B7" w:rsidRPr="002C61B7">
        <w:rPr>
          <w:b/>
          <w:bCs/>
          <w:i/>
          <w:iCs/>
          <w:u w:val="single"/>
        </w:rPr>
        <w:t>Nnef_UEId</w:t>
      </w:r>
      <w:r w:rsidR="002C61B7" w:rsidRPr="002C61B7">
        <w:rPr>
          <w:b/>
          <w:bCs/>
          <w:u w:val="single"/>
        </w:rPr>
        <w:t xml:space="preserve"> APIs.</w:t>
      </w:r>
    </w:p>
    <w:p w14:paraId="082D74C5" w14:textId="77777777" w:rsidR="00FB510D" w:rsidRPr="002805D4" w:rsidRDefault="00FB510D" w:rsidP="00FB510D">
      <w:pPr>
        <w:spacing w:after="0"/>
        <w:rPr>
          <w:color w:val="000000"/>
          <w:lang w:val="en-US"/>
        </w:rPr>
      </w:pPr>
    </w:p>
    <w:p w14:paraId="09851CDD" w14:textId="57D7FC2B" w:rsidR="003767E3" w:rsidRPr="002C61B7" w:rsidRDefault="004E4D18" w:rsidP="00A95954">
      <w:pPr>
        <w:rPr>
          <w:strike/>
        </w:rPr>
      </w:pPr>
      <w:r>
        <w:t xml:space="preserve">It is </w:t>
      </w:r>
      <w:r w:rsidR="00075118">
        <w:t xml:space="preserve">generally </w:t>
      </w:r>
      <w:r>
        <w:t xml:space="preserve">assumed that the information </w:t>
      </w:r>
      <w:r w:rsidR="00347B2E">
        <w:t>provided by the UE is in principle untrusted</w:t>
      </w:r>
      <w:r w:rsidR="00A47854">
        <w:t xml:space="preserve">, </w:t>
      </w:r>
      <w:r w:rsidR="00AC4257">
        <w:t>since</w:t>
      </w:r>
      <w:r w:rsidR="00A47854">
        <w:t xml:space="preserve"> the UE </w:t>
      </w:r>
      <w:r w:rsidR="00B64804">
        <w:t xml:space="preserve">may be compromised or </w:t>
      </w:r>
      <w:r w:rsidR="00C61A84">
        <w:t>be a</w:t>
      </w:r>
      <w:r w:rsidR="00B64804">
        <w:t xml:space="preserve"> malicious actor. </w:t>
      </w:r>
      <w:r w:rsidR="00685F51">
        <w:t xml:space="preserve">On the other side, </w:t>
      </w:r>
      <w:r w:rsidR="00685F51">
        <w:rPr>
          <w:lang w:val="en-US"/>
        </w:rPr>
        <w:t xml:space="preserve">ECS, EES and EAS are Application Functions that can camp outside the operator domain, </w:t>
      </w:r>
      <w:r w:rsidR="000564B6">
        <w:rPr>
          <w:lang w:val="en-US"/>
        </w:rPr>
        <w:t xml:space="preserve">and </w:t>
      </w:r>
      <w:r w:rsidR="00685F51">
        <w:rPr>
          <w:lang w:val="en-US"/>
        </w:rPr>
        <w:t xml:space="preserve">therefore they should be considered untrusted. As any other external AF, the interaction with the 5GC should be done via NEF and it should have a purpose. </w:t>
      </w:r>
      <w:r w:rsidR="000564B6">
        <w:rPr>
          <w:lang w:val="en-US"/>
        </w:rPr>
        <w:t>Consequently</w:t>
      </w:r>
      <w:r w:rsidR="00685F51">
        <w:rPr>
          <w:lang w:val="en-US"/>
        </w:rPr>
        <w:t>,</w:t>
      </w:r>
      <w:r w:rsidR="00685F51">
        <w:t xml:space="preserve"> ECS, EES, and EAS cannot be considered by default trusted. On the other side, the allowance of use of permanent or long-lived identifiers such as an IP address in the API invocation is prone to be abused by a malicious application function</w:t>
      </w:r>
    </w:p>
    <w:p w14:paraId="14974DBC" w14:textId="16319696" w:rsidR="008A3277" w:rsidRDefault="008A3277" w:rsidP="00FC4F52">
      <w:r>
        <w:t xml:space="preserve">In current </w:t>
      </w:r>
      <w:r w:rsidR="004171F2">
        <w:t xml:space="preserve">procedures </w:t>
      </w:r>
      <w:r w:rsidR="00987020">
        <w:t xml:space="preserve">to retrieve </w:t>
      </w:r>
      <w:r w:rsidR="00485E97">
        <w:t xml:space="preserve">a 5G system UE identifier, </w:t>
      </w:r>
      <w:r>
        <w:t xml:space="preserve">both </w:t>
      </w:r>
      <w:r w:rsidRPr="00FD5319">
        <w:rPr>
          <w:i/>
          <w:iCs/>
        </w:rPr>
        <w:t>UE Identifier API</w:t>
      </w:r>
      <w:r>
        <w:t xml:space="preserve"> and </w:t>
      </w:r>
      <w:r w:rsidR="000317E3" w:rsidRPr="00BC30BF">
        <w:rPr>
          <w:i/>
          <w:iCs/>
        </w:rPr>
        <w:t>Nnef_UEId</w:t>
      </w:r>
      <w:r w:rsidR="004171F2">
        <w:t xml:space="preserve"> </w:t>
      </w:r>
      <w:r w:rsidR="000317E3">
        <w:t>API</w:t>
      </w:r>
      <w:r w:rsidR="004171F2">
        <w:t>s</w:t>
      </w:r>
      <w:r w:rsidR="0008046A">
        <w:t>,</w:t>
      </w:r>
      <w:r w:rsidR="000317E3">
        <w:t xml:space="preserve"> are vulnerable to </w:t>
      </w:r>
      <w:r w:rsidR="00DA2E94">
        <w:t>similar kind of threats</w:t>
      </w:r>
      <w:r w:rsidR="006E2723">
        <w:t xml:space="preserve">, since </w:t>
      </w:r>
      <w:r w:rsidR="000317E3">
        <w:t xml:space="preserve">both rely on information provided by the UE, </w:t>
      </w:r>
      <w:r w:rsidR="00FB4FD3">
        <w:t>for example</w:t>
      </w:r>
      <w:r w:rsidR="000317E3">
        <w:t xml:space="preserve"> the private IP address</w:t>
      </w:r>
      <w:r w:rsidR="008602D8">
        <w:t>, that can be manipulated</w:t>
      </w:r>
      <w:r w:rsidR="002A15EB">
        <w:t xml:space="preserve"> and/or abused</w:t>
      </w:r>
      <w:r w:rsidR="000317E3">
        <w:t>.</w:t>
      </w:r>
      <w:r w:rsidR="0008193C">
        <w:t xml:space="preserve"> </w:t>
      </w:r>
      <w:r w:rsidR="00F23CE3">
        <w:t>I</w:t>
      </w:r>
      <w:r w:rsidR="006626DE">
        <w:t>n this example</w:t>
      </w:r>
      <w:r w:rsidR="00F23CE3">
        <w:t>, t</w:t>
      </w:r>
      <w:r w:rsidR="0008193C">
        <w:t xml:space="preserve">he EES will not be able to verify the correctness of the IP address </w:t>
      </w:r>
      <w:r w:rsidR="006A1370">
        <w:t>provided</w:t>
      </w:r>
      <w:r w:rsidR="005D5A09">
        <w:t xml:space="preserve"> by the EAS or EEC</w:t>
      </w:r>
      <w:r w:rsidR="006A1370">
        <w:t xml:space="preserve"> in the </w:t>
      </w:r>
      <w:r w:rsidR="006A1370">
        <w:rPr>
          <w:i/>
          <w:iCs/>
        </w:rPr>
        <w:t xml:space="preserve">UE Identifier API </w:t>
      </w:r>
      <w:r w:rsidR="006A1370">
        <w:t xml:space="preserve">invocation, either the </w:t>
      </w:r>
      <w:r w:rsidR="005D5A09">
        <w:t xml:space="preserve">NEF </w:t>
      </w:r>
      <w:r w:rsidR="00AA4FB3">
        <w:t>will not be able to verify the correctness of the</w:t>
      </w:r>
      <w:r w:rsidR="005D5A09">
        <w:t xml:space="preserve"> IP address provided by </w:t>
      </w:r>
      <w:r w:rsidR="00945FCE">
        <w:t>the AF (e.g. EES</w:t>
      </w:r>
      <w:r w:rsidR="00217659">
        <w:t>/EAS</w:t>
      </w:r>
      <w:r w:rsidR="00945FCE">
        <w:t xml:space="preserve">) in the </w:t>
      </w:r>
      <w:r w:rsidR="00945FCE" w:rsidRPr="00636208">
        <w:rPr>
          <w:i/>
          <w:iCs/>
        </w:rPr>
        <w:t xml:space="preserve">Nnef_UEId </w:t>
      </w:r>
      <w:r w:rsidR="00945FCE" w:rsidRPr="00945FCE">
        <w:rPr>
          <w:i/>
          <w:iCs/>
        </w:rPr>
        <w:t>API</w:t>
      </w:r>
      <w:r w:rsidR="00945FCE">
        <w:rPr>
          <w:i/>
          <w:iCs/>
        </w:rPr>
        <w:t xml:space="preserve"> </w:t>
      </w:r>
      <w:r w:rsidR="00945FCE">
        <w:t xml:space="preserve">invocation. </w:t>
      </w:r>
    </w:p>
    <w:p w14:paraId="5977E943" w14:textId="307C1A82" w:rsidR="00605633" w:rsidRDefault="00605633" w:rsidP="00FC4F52">
      <w:r>
        <w:t xml:space="preserve">Please note that the type of Id returned from </w:t>
      </w:r>
      <w:r w:rsidRPr="00BF57AC">
        <w:rPr>
          <w:i/>
          <w:iCs/>
        </w:rPr>
        <w:t>UE Identifier API</w:t>
      </w:r>
      <w:r w:rsidRPr="007451AA">
        <w:rPr>
          <w:i/>
        </w:rPr>
        <w:t xml:space="preserve"> </w:t>
      </w:r>
      <w:r>
        <w:t>does not influence the capabilities of the attacker to abuse the system, as long as similar access control policies are applied at EES and NEF level.</w:t>
      </w:r>
    </w:p>
    <w:p w14:paraId="1761463F" w14:textId="51F24E1C" w:rsidR="00BC30BF" w:rsidRDefault="00E846A3" w:rsidP="00FC4F52">
      <w:r>
        <w:t>Here is a</w:t>
      </w:r>
      <w:r w:rsidR="005301F3">
        <w:t xml:space="preserve"> list </w:t>
      </w:r>
      <w:r w:rsidR="00D648C0">
        <w:t xml:space="preserve">of potential </w:t>
      </w:r>
      <w:r w:rsidR="00586A4F">
        <w:t>threats</w:t>
      </w:r>
      <w:r w:rsidR="00D648C0">
        <w:t>/attacks</w:t>
      </w:r>
      <w:r w:rsidR="00586A4F">
        <w:t xml:space="preserve"> </w:t>
      </w:r>
      <w:r w:rsidR="006E543D">
        <w:t>are to</w:t>
      </w:r>
      <w:r w:rsidR="00D648C0">
        <w:t xml:space="preserve"> be considered in the risk evaluation</w:t>
      </w:r>
      <w:r w:rsidR="00D07D13">
        <w:t xml:space="preserve"> of both </w:t>
      </w:r>
      <w:r w:rsidR="006E543D">
        <w:t>APIs</w:t>
      </w:r>
      <w:r w:rsidR="00E83501">
        <w:t xml:space="preserve"> </w:t>
      </w:r>
      <w:r w:rsidR="005561F8">
        <w:t>:</w:t>
      </w:r>
    </w:p>
    <w:p w14:paraId="0F435D0E" w14:textId="25808711" w:rsidR="005561F8" w:rsidRDefault="006E543D" w:rsidP="006E543D">
      <w:pPr>
        <w:pStyle w:val="B1"/>
      </w:pPr>
      <w:r>
        <w:t xml:space="preserve">- </w:t>
      </w:r>
      <w:r w:rsidR="005561F8">
        <w:t>Attacks originating from a malicious UE</w:t>
      </w:r>
      <w:r>
        <w:t>. For example:</w:t>
      </w:r>
    </w:p>
    <w:p w14:paraId="1780F690" w14:textId="57AB72DE" w:rsidR="005561F8" w:rsidRDefault="00DD2729" w:rsidP="006E543D">
      <w:pPr>
        <w:pStyle w:val="B1"/>
        <w:ind w:firstLine="0"/>
      </w:pPr>
      <w:r>
        <w:t xml:space="preserve">- The </w:t>
      </w:r>
      <w:r w:rsidR="005561F8">
        <w:t xml:space="preserve">UE </w:t>
      </w:r>
      <w:r w:rsidR="00AE6873">
        <w:t>provides</w:t>
      </w:r>
      <w:r w:rsidR="005561F8">
        <w:t xml:space="preserve"> a wrong private IP address to the EAS:</w:t>
      </w:r>
      <w:r w:rsidR="00F5204F">
        <w:t xml:space="preserve"> </w:t>
      </w:r>
      <w:r w:rsidR="005561F8">
        <w:t xml:space="preserve">The UE might impersonate another UE, i.e., </w:t>
      </w:r>
      <w:r w:rsidR="00AE6873">
        <w:t xml:space="preserve">the UE </w:t>
      </w:r>
      <w:r w:rsidR="005561F8">
        <w:t>pretend</w:t>
      </w:r>
      <w:r w:rsidR="00AE6873">
        <w:t>s</w:t>
      </w:r>
      <w:r w:rsidR="005561F8">
        <w:t xml:space="preserve"> to have another UE Id than its real one. </w:t>
      </w:r>
    </w:p>
    <w:p w14:paraId="7DF7B440" w14:textId="6762A1A9" w:rsidR="005561F8" w:rsidRDefault="00B65DEE" w:rsidP="00B65DEE">
      <w:pPr>
        <w:pStyle w:val="B1"/>
        <w:ind w:firstLine="0"/>
      </w:pPr>
      <w:r>
        <w:lastRenderedPageBreak/>
        <w:t xml:space="preserve">- </w:t>
      </w:r>
      <w:r w:rsidR="005561F8">
        <w:t xml:space="preserve">UE </w:t>
      </w:r>
      <w:r w:rsidR="00AE6873">
        <w:t>provides</w:t>
      </w:r>
      <w:r w:rsidR="005561F8">
        <w:t xml:space="preserve"> a wrong private IP address to the EEC:</w:t>
      </w:r>
      <w:r w:rsidR="00F425B6">
        <w:t xml:space="preserve"> </w:t>
      </w:r>
      <w:r w:rsidR="005561F8">
        <w:t xml:space="preserve">The UE might retrieve the UE Id for IP addresses of other UEs. In this way the </w:t>
      </w:r>
      <w:r w:rsidR="00AE6873">
        <w:t xml:space="preserve">malicious </w:t>
      </w:r>
      <w:r w:rsidR="005561F8">
        <w:t>UE can execute</w:t>
      </w:r>
      <w:r w:rsidR="00AE6873">
        <w:t xml:space="preserve"> attacks against the privacy of another UE, or the malicious UE can sniff the allocation of IP addresses to UEs and exploit this information to launch more sophisticated attacks.</w:t>
      </w:r>
      <w:r w:rsidR="005561F8">
        <w:t xml:space="preserve"> </w:t>
      </w:r>
    </w:p>
    <w:p w14:paraId="4615B1AF" w14:textId="04EBD22D" w:rsidR="00E84D62" w:rsidRDefault="00132ED7" w:rsidP="00132ED7">
      <w:pPr>
        <w:pStyle w:val="B1"/>
      </w:pPr>
      <w:r>
        <w:t xml:space="preserve">- </w:t>
      </w:r>
      <w:r w:rsidR="005561F8">
        <w:t>Attacks originating from a malicious EAS</w:t>
      </w:r>
      <w:r w:rsidR="003A4EE1">
        <w:t>/EES</w:t>
      </w:r>
      <w:r w:rsidR="004C5C50">
        <w:t xml:space="preserve"> (p</w:t>
      </w:r>
      <w:r w:rsidR="00931DB9">
        <w:t xml:space="preserve">lease note that </w:t>
      </w:r>
      <w:r w:rsidR="005026E7">
        <w:t>EAS/EES can be outside of the operator domai</w:t>
      </w:r>
      <w:r w:rsidR="00931DB9">
        <w:t>n</w:t>
      </w:r>
      <w:r w:rsidR="004C5C50">
        <w:t xml:space="preserve">). </w:t>
      </w:r>
      <w:r>
        <w:t>For example:</w:t>
      </w:r>
      <w:r w:rsidR="00E84D62">
        <w:tab/>
      </w:r>
    </w:p>
    <w:p w14:paraId="06545688" w14:textId="3926FB57" w:rsidR="00E95821" w:rsidRDefault="00E84D62" w:rsidP="00E84D62">
      <w:pPr>
        <w:pStyle w:val="B1"/>
        <w:ind w:firstLine="0"/>
      </w:pPr>
      <w:r>
        <w:t xml:space="preserve">- </w:t>
      </w:r>
      <w:r w:rsidR="00AE6873">
        <w:t>The malicious EAS provides a wrong private IP address to the EES:</w:t>
      </w:r>
      <w:r w:rsidR="00F3514C">
        <w:t xml:space="preserve"> </w:t>
      </w:r>
      <w:r w:rsidR="00AE6873">
        <w:t xml:space="preserve">In this way </w:t>
      </w:r>
      <w:r w:rsidR="00F3514C">
        <w:t xml:space="preserve">it is possible for </w:t>
      </w:r>
      <w:r w:rsidR="00AE6873">
        <w:t xml:space="preserve">the malicious </w:t>
      </w:r>
      <w:r w:rsidR="00F3514C">
        <w:t>EAS</w:t>
      </w:r>
      <w:r w:rsidR="00AE6873">
        <w:t xml:space="preserve"> to retrieve the UE Id of a UE, </w:t>
      </w:r>
      <w:r w:rsidR="00F3514C">
        <w:t xml:space="preserve">for </w:t>
      </w:r>
      <w:r w:rsidR="00AE6873">
        <w:t>which it does not have any contractual or other relationship with.</w:t>
      </w:r>
    </w:p>
    <w:p w14:paraId="1B1CC099" w14:textId="6FB53CDD" w:rsidR="008F43D0" w:rsidRDefault="00E95821" w:rsidP="006C0177">
      <w:pPr>
        <w:pStyle w:val="B1"/>
        <w:ind w:firstLine="0"/>
      </w:pPr>
      <w:r>
        <w:t xml:space="preserve">- </w:t>
      </w:r>
      <w:r w:rsidR="00AE6873">
        <w:t>The malicious EAS uses the EE</w:t>
      </w:r>
      <w:r w:rsidR="00AA0BEB">
        <w:t>S</w:t>
      </w:r>
      <w:r w:rsidR="00AE6873">
        <w:t xml:space="preserve"> APIs outside the context of a consensual interaction with a UE:</w:t>
      </w:r>
      <w:r w:rsidR="00175E8D">
        <w:t xml:space="preserve"> </w:t>
      </w:r>
      <w:r w:rsidR="0021088D">
        <w:t>The EAS might execute privacy attacks related to usage patterns with other E</w:t>
      </w:r>
      <w:r w:rsidR="00DD6E2E">
        <w:t>A</w:t>
      </w:r>
      <w:r w:rsidR="0021088D">
        <w:t>Ss.</w:t>
      </w:r>
    </w:p>
    <w:p w14:paraId="0CF91C7D" w14:textId="1037E941" w:rsidR="008F43D0" w:rsidRDefault="00A017C6" w:rsidP="008F43D0">
      <w:pPr>
        <w:pStyle w:val="B1"/>
      </w:pPr>
      <w:r>
        <w:tab/>
        <w:t xml:space="preserve">- </w:t>
      </w:r>
      <w:r w:rsidR="005042D9">
        <w:t xml:space="preserve">The malicious </w:t>
      </w:r>
      <w:r w:rsidR="005C7263">
        <w:t>EAS</w:t>
      </w:r>
      <w:r w:rsidR="00193C19">
        <w:t>/EES</w:t>
      </w:r>
      <w:r w:rsidR="002A4EA2">
        <w:t xml:space="preserve">, due to possible long expiration time of UE Id, could reuse the same UE Id in sub-sequent calls by caching </w:t>
      </w:r>
      <w:r w:rsidR="006B3875">
        <w:t xml:space="preserve">it, without any control/consent from the UE. </w:t>
      </w:r>
      <w:r w:rsidR="00F7404A">
        <w:t xml:space="preserve">This could happen in both cases when EES is present, e.g., by calling the </w:t>
      </w:r>
      <w:r w:rsidR="00F7404A" w:rsidRPr="008A08F7">
        <w:rPr>
          <w:i/>
        </w:rPr>
        <w:t>UE location API</w:t>
      </w:r>
      <w:r w:rsidR="00F7404A">
        <w:t xml:space="preserve">, or when the EAS communicates directly with NEF, e.g., by invoking the </w:t>
      </w:r>
      <w:r w:rsidR="00F7404A" w:rsidRPr="008A08F7">
        <w:rPr>
          <w:i/>
        </w:rPr>
        <w:t>Nnef_exposure API</w:t>
      </w:r>
      <w:r w:rsidR="00F7404A">
        <w:t xml:space="preserve">. </w:t>
      </w:r>
      <w:r w:rsidR="0021088D">
        <w:t xml:space="preserve">   </w:t>
      </w:r>
    </w:p>
    <w:p w14:paraId="54965CD2" w14:textId="7267CBF2" w:rsidR="002F59E5" w:rsidRDefault="00511209" w:rsidP="00511209">
      <w:pPr>
        <w:pStyle w:val="B1"/>
      </w:pPr>
      <w:r>
        <w:tab/>
        <w:t>F</w:t>
      </w:r>
      <w:r w:rsidR="00CD6D25">
        <w:t>or example, a</w:t>
      </w:r>
      <w:r w:rsidR="00E35043">
        <w:t xml:space="preserve"> gaming application</w:t>
      </w:r>
      <w:r w:rsidR="00CD6D25">
        <w:t xml:space="preserve"> might </w:t>
      </w:r>
      <w:r w:rsidR="00E35043">
        <w:t xml:space="preserve">be authorized by the UE to request the location </w:t>
      </w:r>
      <w:r w:rsidR="00113071">
        <w:t>once</w:t>
      </w:r>
      <w:r w:rsidR="00E35043">
        <w:t xml:space="preserve"> during the</w:t>
      </w:r>
      <w:r w:rsidR="00191B45">
        <w:t xml:space="preserve"> first</w:t>
      </w:r>
      <w:r w:rsidR="00E35043">
        <w:t xml:space="preserve"> </w:t>
      </w:r>
      <w:r w:rsidR="00191B45">
        <w:t>installation</w:t>
      </w:r>
      <w:r w:rsidR="00E35043">
        <w:t xml:space="preserve"> of the A</w:t>
      </w:r>
      <w:r w:rsidR="00191B45">
        <w:t xml:space="preserve">pplication </w:t>
      </w:r>
      <w:r w:rsidR="00E35043">
        <w:t>C</w:t>
      </w:r>
      <w:r w:rsidR="00191B45">
        <w:t xml:space="preserve">lient. </w:t>
      </w:r>
      <w:r w:rsidR="003669F1">
        <w:t xml:space="preserve">During the procedure the EAS will </w:t>
      </w:r>
      <w:r w:rsidR="005759AD">
        <w:t>fetch</w:t>
      </w:r>
      <w:r w:rsidR="003669F1">
        <w:t xml:space="preserve"> </w:t>
      </w:r>
      <w:r w:rsidR="00A645FA">
        <w:t>a valid UE Id, which will be able to use</w:t>
      </w:r>
      <w:r w:rsidR="003142E9">
        <w:t xml:space="preserve"> </w:t>
      </w:r>
      <w:r w:rsidR="00AF0DF3">
        <w:t xml:space="preserve">later </w:t>
      </w:r>
      <w:r w:rsidR="003142E9">
        <w:t xml:space="preserve">without any further request from the UE. </w:t>
      </w:r>
      <w:r w:rsidR="005D3FD9">
        <w:t>Moreover</w:t>
      </w:r>
      <w:r w:rsidR="003142E9">
        <w:t xml:space="preserve">, the EAS will be </w:t>
      </w:r>
      <w:r w:rsidR="00756D0E">
        <w:t>able</w:t>
      </w:r>
      <w:r w:rsidR="003142E9">
        <w:t xml:space="preserve"> to query the location of the UE (</w:t>
      </w:r>
      <w:r w:rsidR="00756D0E">
        <w:t>since it was previously allowed) and therefore can track the UE movement o</w:t>
      </w:r>
      <w:r w:rsidR="00F157D3">
        <w:t>n regular intervals. This, apart from the obvious security concern of exposing private information of the UE, could also be leveraged by the gaming application</w:t>
      </w:r>
      <w:r w:rsidR="005D3FD9">
        <w:t xml:space="preserve">, for example, </w:t>
      </w:r>
      <w:r w:rsidR="00F157D3">
        <w:t xml:space="preserve">to </w:t>
      </w:r>
      <w:r w:rsidR="00B43463">
        <w:t>offer a different service based on the location of the UE</w:t>
      </w:r>
      <w:r w:rsidR="005D3FD9">
        <w:t xml:space="preserve"> or to sell </w:t>
      </w:r>
      <w:r w:rsidR="002F59E5">
        <w:t xml:space="preserve">targeted </w:t>
      </w:r>
      <w:r w:rsidR="005D3FD9">
        <w:t>advertisement.</w:t>
      </w:r>
    </w:p>
    <w:p w14:paraId="3E6637B5" w14:textId="1AD9F05A" w:rsidR="006723F7" w:rsidRDefault="000D546F" w:rsidP="000D546F">
      <w:pPr>
        <w:pStyle w:val="B1"/>
      </w:pPr>
      <w:r>
        <w:t xml:space="preserve">     </w:t>
      </w:r>
      <w:r w:rsidR="006723F7">
        <w:t xml:space="preserve">- The malicious </w:t>
      </w:r>
      <w:r w:rsidR="00443911">
        <w:t xml:space="preserve">EAS/EES </w:t>
      </w:r>
      <w:r w:rsidR="003924C3">
        <w:t xml:space="preserve">may infer </w:t>
      </w:r>
      <w:r w:rsidR="00297826">
        <w:t xml:space="preserve">UE </w:t>
      </w:r>
      <w:r w:rsidR="003412D4">
        <w:t xml:space="preserve">privacy related information from the mere observation of </w:t>
      </w:r>
      <w:r w:rsidR="00F62D2E">
        <w:t>identifiers such as IP addresses</w:t>
      </w:r>
      <w:r w:rsidR="008F7D1B">
        <w:t xml:space="preserve">, since the </w:t>
      </w:r>
      <w:r w:rsidR="007A1DE8">
        <w:t xml:space="preserve">allocation of </w:t>
      </w:r>
      <w:r w:rsidR="001B130D">
        <w:t xml:space="preserve">those is generally not random but follows certain patterns, that can </w:t>
      </w:r>
      <w:r w:rsidR="008A22C3">
        <w:t xml:space="preserve">disclose information on </w:t>
      </w:r>
      <w:r w:rsidR="00603B0B">
        <w:t xml:space="preserve">topology, location, etc. </w:t>
      </w:r>
      <w:r w:rsidR="00692756">
        <w:t>For example, wh</w:t>
      </w:r>
      <w:r w:rsidR="00877A19">
        <w:t>en the UE performs multiple requests from the same IP address, the attacker could guess the UE Id associated to the IP address, without invoking the APIs. Moreover, due to the IP allocation topology, it will also be able to deduce an approximate location, either by looking to cached results from previous requests, or by using the location of another UE with a similar IP address.</w:t>
      </w:r>
    </w:p>
    <w:p w14:paraId="56F839DF" w14:textId="66B6BD22" w:rsidR="00840746" w:rsidRDefault="00E04453" w:rsidP="0009670E">
      <w:pPr>
        <w:pStyle w:val="B1"/>
        <w:ind w:left="284" w:firstLine="0"/>
      </w:pPr>
      <w:r>
        <w:t xml:space="preserve">- </w:t>
      </w:r>
      <w:r w:rsidR="007A5884">
        <w:t xml:space="preserve">The NAT mapping tables of the </w:t>
      </w:r>
      <w:r w:rsidR="00E73023">
        <w:t xml:space="preserve">operator may be exposed </w:t>
      </w:r>
      <w:r w:rsidR="00C62633">
        <w:t xml:space="preserve">to </w:t>
      </w:r>
      <w:r w:rsidR="00D52197">
        <w:t xml:space="preserve">the </w:t>
      </w:r>
      <w:r w:rsidR="009B50F1">
        <w:t xml:space="preserve">third </w:t>
      </w:r>
      <w:r w:rsidR="0058039C">
        <w:t xml:space="preserve">party EDGE computing service provider. </w:t>
      </w:r>
      <w:r w:rsidR="00E44317">
        <w:t xml:space="preserve">The </w:t>
      </w:r>
      <w:r w:rsidR="00610A52">
        <w:t xml:space="preserve">UE’s CN assigned </w:t>
      </w:r>
      <w:r w:rsidR="00E44317">
        <w:t xml:space="preserve">private </w:t>
      </w:r>
      <w:r w:rsidR="00721B8B">
        <w:t xml:space="preserve">IP address can be obtained </w:t>
      </w:r>
      <w:r w:rsidR="00527335">
        <w:t xml:space="preserve">from the UE </w:t>
      </w:r>
      <w:r w:rsidR="002C5AFD">
        <w:t>by the EEC</w:t>
      </w:r>
      <w:r w:rsidR="00527335">
        <w:t xml:space="preserve">, whereas the </w:t>
      </w:r>
      <w:r w:rsidR="00D912B5">
        <w:t xml:space="preserve">EES </w:t>
      </w:r>
      <w:r w:rsidR="00201E9B">
        <w:t>may</w:t>
      </w:r>
      <w:r w:rsidR="00AA2B77">
        <w:t xml:space="preserve"> </w:t>
      </w:r>
      <w:r w:rsidR="0088354E">
        <w:t xml:space="preserve">get </w:t>
      </w:r>
      <w:r w:rsidR="00B51670">
        <w:t xml:space="preserve">to know and </w:t>
      </w:r>
      <w:r w:rsidR="00AA2B77">
        <w:t>use a</w:t>
      </w:r>
      <w:r w:rsidR="0088354E">
        <w:t>s per current procedures</w:t>
      </w:r>
      <w:r w:rsidR="00857331">
        <w:t xml:space="preserve"> the NATed IP address </w:t>
      </w:r>
      <w:r w:rsidR="00164564">
        <w:t>and port (dynamic NAT)</w:t>
      </w:r>
      <w:r w:rsidR="00402C90">
        <w:t xml:space="preserve"> in order to retrieve the UE Id</w:t>
      </w:r>
      <w:r w:rsidR="008C091D">
        <w:t>.</w:t>
      </w:r>
      <w:r w:rsidR="00760856">
        <w:t xml:space="preserve"> This </w:t>
      </w:r>
      <w:r w:rsidR="00D16F3A">
        <w:t>would allow the EDGE computing service provider to infer the NA</w:t>
      </w:r>
      <w:r w:rsidR="00B83BB2">
        <w:t>T mapping tables of the operator.</w:t>
      </w:r>
    </w:p>
    <w:p w14:paraId="7B07A267" w14:textId="77777777" w:rsidR="00C022E3" w:rsidRDefault="00C022E3">
      <w:pPr>
        <w:pStyle w:val="Heading1"/>
      </w:pPr>
      <w:r>
        <w:t>4</w:t>
      </w:r>
      <w:r>
        <w:tab/>
        <w:t>Detailed proposal</w:t>
      </w:r>
    </w:p>
    <w:p w14:paraId="44015A68" w14:textId="6FE11824" w:rsidR="002B7666" w:rsidRDefault="0078391A" w:rsidP="002B7666">
      <w:r>
        <w:t>The proposed way forward is to s</w:t>
      </w:r>
      <w:r w:rsidR="002B7666">
        <w:t xml:space="preserve">tudy solutions for a </w:t>
      </w:r>
      <w:r w:rsidR="0034323B">
        <w:t xml:space="preserve">new KI in TR 33.749, formulated </w:t>
      </w:r>
      <w:r w:rsidR="00B57F57">
        <w:t>in S3-24</w:t>
      </w:r>
      <w:r w:rsidR="0005734E">
        <w:t>1828</w:t>
      </w:r>
      <w:r w:rsidR="00B57F57">
        <w:t xml:space="preserve">. </w:t>
      </w:r>
    </w:p>
    <w:p w14:paraId="2EEC1F35" w14:textId="5A319BFE" w:rsidR="00DE6418" w:rsidRDefault="00DE6418" w:rsidP="006B0309"/>
    <w:p w14:paraId="3CC00B2A" w14:textId="77777777" w:rsidR="00DE6418" w:rsidRDefault="00DE6418" w:rsidP="006B0309"/>
    <w:p w14:paraId="51FC9288" w14:textId="77777777" w:rsidR="009C7967" w:rsidRDefault="009C7967" w:rsidP="002B7666"/>
    <w:p w14:paraId="10377AFA" w14:textId="77777777" w:rsidR="0034323B" w:rsidRPr="002B7666" w:rsidRDefault="0034323B" w:rsidP="002B7666"/>
    <w:sectPr w:rsidR="0034323B" w:rsidRPr="002B7666">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CE5147" w14:textId="77777777" w:rsidR="00D742F5" w:rsidRDefault="00D742F5">
      <w:r>
        <w:separator/>
      </w:r>
    </w:p>
  </w:endnote>
  <w:endnote w:type="continuationSeparator" w:id="0">
    <w:p w14:paraId="6A0925E7" w14:textId="77777777" w:rsidR="00D742F5" w:rsidRDefault="00D742F5">
      <w:r>
        <w:continuationSeparator/>
      </w:r>
    </w:p>
  </w:endnote>
  <w:endnote w:type="continuationNotice" w:id="1">
    <w:p w14:paraId="26208EAA" w14:textId="77777777" w:rsidR="00D742F5" w:rsidRDefault="00D742F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ambria"/>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20A77C" w14:textId="77777777" w:rsidR="00D742F5" w:rsidRDefault="00D742F5">
      <w:r>
        <w:separator/>
      </w:r>
    </w:p>
  </w:footnote>
  <w:footnote w:type="continuationSeparator" w:id="0">
    <w:p w14:paraId="5F17F18D" w14:textId="77777777" w:rsidR="00D742F5" w:rsidRDefault="00D742F5">
      <w:r>
        <w:continuationSeparator/>
      </w:r>
    </w:p>
  </w:footnote>
  <w:footnote w:type="continuationNotice" w:id="1">
    <w:p w14:paraId="273D412B" w14:textId="77777777" w:rsidR="00D742F5" w:rsidRDefault="00D742F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3586A0D"/>
    <w:multiLevelType w:val="hybridMultilevel"/>
    <w:tmpl w:val="9BE670D4"/>
    <w:lvl w:ilvl="0" w:tplc="C354E6A2">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70F7476"/>
    <w:multiLevelType w:val="hybridMultilevel"/>
    <w:tmpl w:val="9EAA8778"/>
    <w:lvl w:ilvl="0" w:tplc="16E6E188">
      <w:start w:val="3"/>
      <w:numFmt w:val="bullet"/>
      <w:lvlText w:val="-"/>
      <w:lvlJc w:val="left"/>
      <w:pPr>
        <w:ind w:left="774" w:hanging="360"/>
      </w:pPr>
      <w:rPr>
        <w:rFonts w:ascii="Times New Roman" w:eastAsia="SimSun" w:hAnsi="Times New Roman" w:cs="Times New Roman"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4"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162F2FEE"/>
    <w:multiLevelType w:val="hybridMultilevel"/>
    <w:tmpl w:val="D7E031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9550523"/>
    <w:multiLevelType w:val="hybridMultilevel"/>
    <w:tmpl w:val="2E40C88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D2D7959"/>
    <w:multiLevelType w:val="hybridMultilevel"/>
    <w:tmpl w:val="F252EA28"/>
    <w:lvl w:ilvl="0" w:tplc="3642F58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A48408A"/>
    <w:multiLevelType w:val="hybridMultilevel"/>
    <w:tmpl w:val="99802AB2"/>
    <w:lvl w:ilvl="0" w:tplc="A5F2DCF0">
      <w:start w:val="3"/>
      <w:numFmt w:val="bullet"/>
      <w:lvlText w:val="-"/>
      <w:lvlJc w:val="left"/>
      <w:pPr>
        <w:ind w:left="720" w:hanging="360"/>
      </w:pPr>
      <w:rPr>
        <w:rFonts w:ascii="Times New Roman" w:eastAsia="SimSu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F2C5F45"/>
    <w:multiLevelType w:val="hybridMultilevel"/>
    <w:tmpl w:val="62A6D2A2"/>
    <w:lvl w:ilvl="0" w:tplc="93D2810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2F7E1F54"/>
    <w:multiLevelType w:val="hybridMultilevel"/>
    <w:tmpl w:val="F1EEFFDA"/>
    <w:lvl w:ilvl="0" w:tplc="18720D7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4EA356B"/>
    <w:multiLevelType w:val="hybridMultilevel"/>
    <w:tmpl w:val="A0F2D704"/>
    <w:lvl w:ilvl="0" w:tplc="B310E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5" w15:restartNumberingAfterBreak="0">
    <w:nsid w:val="37947472"/>
    <w:multiLevelType w:val="hybridMultilevel"/>
    <w:tmpl w:val="1C94B3F6"/>
    <w:lvl w:ilvl="0" w:tplc="3112EBE6">
      <w:start w:val="3"/>
      <w:numFmt w:val="bullet"/>
      <w:lvlText w:val="-"/>
      <w:lvlJc w:val="left"/>
      <w:pPr>
        <w:ind w:left="774" w:hanging="360"/>
      </w:pPr>
      <w:rPr>
        <w:rFonts w:ascii="Times New Roman" w:eastAsia="SimSun" w:hAnsi="Times New Roman" w:cs="Times New Roman" w:hint="default"/>
      </w:rPr>
    </w:lvl>
    <w:lvl w:ilvl="1" w:tplc="04090003">
      <w:start w:val="1"/>
      <w:numFmt w:val="bullet"/>
      <w:lvlText w:val="o"/>
      <w:lvlJc w:val="left"/>
      <w:pPr>
        <w:ind w:left="1494" w:hanging="360"/>
      </w:pPr>
      <w:rPr>
        <w:rFonts w:ascii="Courier New" w:hAnsi="Courier New" w:cs="Courier New" w:hint="default"/>
      </w:rPr>
    </w:lvl>
    <w:lvl w:ilvl="2" w:tplc="04090005">
      <w:start w:val="1"/>
      <w:numFmt w:val="bullet"/>
      <w:lvlText w:val=""/>
      <w:lvlJc w:val="left"/>
      <w:pPr>
        <w:ind w:left="2214" w:hanging="360"/>
      </w:pPr>
      <w:rPr>
        <w:rFonts w:ascii="Wingdings" w:hAnsi="Wingdings" w:hint="default"/>
      </w:rPr>
    </w:lvl>
    <w:lvl w:ilvl="3" w:tplc="04090001">
      <w:start w:val="1"/>
      <w:numFmt w:val="bullet"/>
      <w:lvlText w:val=""/>
      <w:lvlJc w:val="left"/>
      <w:pPr>
        <w:ind w:left="2934" w:hanging="360"/>
      </w:pPr>
      <w:rPr>
        <w:rFonts w:ascii="Symbol" w:hAnsi="Symbol" w:hint="default"/>
      </w:rPr>
    </w:lvl>
    <w:lvl w:ilvl="4" w:tplc="04090003">
      <w:start w:val="1"/>
      <w:numFmt w:val="bullet"/>
      <w:lvlText w:val="o"/>
      <w:lvlJc w:val="left"/>
      <w:pPr>
        <w:ind w:left="3654" w:hanging="360"/>
      </w:pPr>
      <w:rPr>
        <w:rFonts w:ascii="Courier New" w:hAnsi="Courier New" w:cs="Courier New" w:hint="default"/>
      </w:rPr>
    </w:lvl>
    <w:lvl w:ilvl="5" w:tplc="04090005">
      <w:start w:val="1"/>
      <w:numFmt w:val="bullet"/>
      <w:lvlText w:val=""/>
      <w:lvlJc w:val="left"/>
      <w:pPr>
        <w:ind w:left="4374" w:hanging="360"/>
      </w:pPr>
      <w:rPr>
        <w:rFonts w:ascii="Wingdings" w:hAnsi="Wingdings" w:hint="default"/>
      </w:rPr>
    </w:lvl>
    <w:lvl w:ilvl="6" w:tplc="04090001">
      <w:start w:val="1"/>
      <w:numFmt w:val="bullet"/>
      <w:lvlText w:val=""/>
      <w:lvlJc w:val="left"/>
      <w:pPr>
        <w:ind w:left="5094" w:hanging="360"/>
      </w:pPr>
      <w:rPr>
        <w:rFonts w:ascii="Symbol" w:hAnsi="Symbol" w:hint="default"/>
      </w:rPr>
    </w:lvl>
    <w:lvl w:ilvl="7" w:tplc="04090003">
      <w:start w:val="1"/>
      <w:numFmt w:val="bullet"/>
      <w:lvlText w:val="o"/>
      <w:lvlJc w:val="left"/>
      <w:pPr>
        <w:ind w:left="5814" w:hanging="360"/>
      </w:pPr>
      <w:rPr>
        <w:rFonts w:ascii="Courier New" w:hAnsi="Courier New" w:cs="Courier New" w:hint="default"/>
      </w:rPr>
    </w:lvl>
    <w:lvl w:ilvl="8" w:tplc="04090005">
      <w:start w:val="1"/>
      <w:numFmt w:val="bullet"/>
      <w:lvlText w:val=""/>
      <w:lvlJc w:val="left"/>
      <w:pPr>
        <w:ind w:left="6534" w:hanging="360"/>
      </w:pPr>
      <w:rPr>
        <w:rFonts w:ascii="Wingdings" w:hAnsi="Wingdings" w:hint="default"/>
      </w:rPr>
    </w:lvl>
  </w:abstractNum>
  <w:abstractNum w:abstractNumId="2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43815DE7"/>
    <w:multiLevelType w:val="hybridMultilevel"/>
    <w:tmpl w:val="1570F0FA"/>
    <w:lvl w:ilvl="0" w:tplc="50649CB4">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4B4D1635"/>
    <w:multiLevelType w:val="hybridMultilevel"/>
    <w:tmpl w:val="44A02A2C"/>
    <w:lvl w:ilvl="0" w:tplc="77AEDD0A">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4D226873"/>
    <w:multiLevelType w:val="hybridMultilevel"/>
    <w:tmpl w:val="4C6C2F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D283A93"/>
    <w:multiLevelType w:val="hybridMultilevel"/>
    <w:tmpl w:val="741E2F3A"/>
    <w:lvl w:ilvl="0" w:tplc="12581E66">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1" w15:restartNumberingAfterBreak="0">
    <w:nsid w:val="51475BF3"/>
    <w:multiLevelType w:val="hybridMultilevel"/>
    <w:tmpl w:val="5704ABE2"/>
    <w:lvl w:ilvl="0" w:tplc="BFDE201A">
      <w:numFmt w:val="bullet"/>
      <w:lvlText w:val="-"/>
      <w:lvlJc w:val="left"/>
      <w:pPr>
        <w:ind w:left="360" w:hanging="360"/>
      </w:pPr>
      <w:rPr>
        <w:rFonts w:ascii="Times New Roman" w:eastAsia="SimSun" w:hAnsi="Times New Roman" w:cs="Times New Roman" w:hint="default"/>
      </w:rPr>
    </w:lvl>
    <w:lvl w:ilvl="1" w:tplc="8988B492">
      <w:numFmt w:val="bullet"/>
      <w:lvlText w:val=""/>
      <w:lvlJc w:val="left"/>
      <w:pPr>
        <w:ind w:left="1080" w:hanging="360"/>
      </w:pPr>
      <w:rPr>
        <w:rFonts w:ascii="Symbol" w:eastAsia="SimSun" w:hAnsi="Symbol"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530A5B70"/>
    <w:multiLevelType w:val="hybridMultilevel"/>
    <w:tmpl w:val="A0242D9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4" w15:restartNumberingAfterBreak="0">
    <w:nsid w:val="55347AB9"/>
    <w:multiLevelType w:val="hybridMultilevel"/>
    <w:tmpl w:val="A81A85B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5597CEA"/>
    <w:multiLevelType w:val="hybridMultilevel"/>
    <w:tmpl w:val="A204DDAE"/>
    <w:lvl w:ilvl="0" w:tplc="B91E2B82">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7" w15:restartNumberingAfterBreak="0">
    <w:nsid w:val="5B0C12D5"/>
    <w:multiLevelType w:val="hybridMultilevel"/>
    <w:tmpl w:val="EDC421CC"/>
    <w:lvl w:ilvl="0" w:tplc="26143476">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B2D24F9"/>
    <w:multiLevelType w:val="hybridMultilevel"/>
    <w:tmpl w:val="49DE172E"/>
    <w:lvl w:ilvl="0" w:tplc="CDACEB6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5D3D350D"/>
    <w:multiLevelType w:val="hybridMultilevel"/>
    <w:tmpl w:val="A7760E72"/>
    <w:lvl w:ilvl="0" w:tplc="118440F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61D903F1"/>
    <w:multiLevelType w:val="hybridMultilevel"/>
    <w:tmpl w:val="1B02659E"/>
    <w:lvl w:ilvl="0" w:tplc="4184C2B4">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237293B"/>
    <w:multiLevelType w:val="hybridMultilevel"/>
    <w:tmpl w:val="65641D1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48B625B"/>
    <w:multiLevelType w:val="hybridMultilevel"/>
    <w:tmpl w:val="1ECCC070"/>
    <w:lvl w:ilvl="0" w:tplc="85FA458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69FF181A"/>
    <w:multiLevelType w:val="hybridMultilevel"/>
    <w:tmpl w:val="886AC7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C670386"/>
    <w:multiLevelType w:val="hybridMultilevel"/>
    <w:tmpl w:val="25B05B8C"/>
    <w:lvl w:ilvl="0" w:tplc="E5B85F94">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5" w15:restartNumberingAfterBreak="0">
    <w:nsid w:val="6CA9506F"/>
    <w:multiLevelType w:val="hybridMultilevel"/>
    <w:tmpl w:val="E716F2F2"/>
    <w:lvl w:ilvl="0" w:tplc="95B60B2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7" w15:restartNumberingAfterBreak="0">
    <w:nsid w:val="7A734EB3"/>
    <w:multiLevelType w:val="hybridMultilevel"/>
    <w:tmpl w:val="E00846CE"/>
    <w:lvl w:ilvl="0" w:tplc="7932DED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1051250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460944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57818542">
    <w:abstractNumId w:val="15"/>
  </w:num>
  <w:num w:numId="4" w16cid:durableId="1109860276">
    <w:abstractNumId w:val="26"/>
  </w:num>
  <w:num w:numId="5" w16cid:durableId="1773430184">
    <w:abstractNumId w:val="24"/>
  </w:num>
  <w:num w:numId="6" w16cid:durableId="428041305">
    <w:abstractNumId w:val="12"/>
  </w:num>
  <w:num w:numId="7" w16cid:durableId="19210380">
    <w:abstractNumId w:val="14"/>
  </w:num>
  <w:num w:numId="8" w16cid:durableId="1582253679">
    <w:abstractNumId w:val="48"/>
  </w:num>
  <w:num w:numId="9" w16cid:durableId="1251430103">
    <w:abstractNumId w:val="36"/>
  </w:num>
  <w:num w:numId="10" w16cid:durableId="1242442942">
    <w:abstractNumId w:val="46"/>
  </w:num>
  <w:num w:numId="11" w16cid:durableId="841311099">
    <w:abstractNumId w:val="19"/>
  </w:num>
  <w:num w:numId="12" w16cid:durableId="657415523">
    <w:abstractNumId w:val="33"/>
  </w:num>
  <w:num w:numId="13" w16cid:durableId="1754735924">
    <w:abstractNumId w:val="9"/>
  </w:num>
  <w:num w:numId="14" w16cid:durableId="2068412337">
    <w:abstractNumId w:val="7"/>
  </w:num>
  <w:num w:numId="15" w16cid:durableId="577979989">
    <w:abstractNumId w:val="6"/>
  </w:num>
  <w:num w:numId="16" w16cid:durableId="1758595313">
    <w:abstractNumId w:val="5"/>
  </w:num>
  <w:num w:numId="17" w16cid:durableId="769593056">
    <w:abstractNumId w:val="4"/>
  </w:num>
  <w:num w:numId="18" w16cid:durableId="1359353212">
    <w:abstractNumId w:val="8"/>
  </w:num>
  <w:num w:numId="19" w16cid:durableId="1796437537">
    <w:abstractNumId w:val="3"/>
  </w:num>
  <w:num w:numId="20" w16cid:durableId="797914768">
    <w:abstractNumId w:val="2"/>
  </w:num>
  <w:num w:numId="21" w16cid:durableId="1931238646">
    <w:abstractNumId w:val="1"/>
  </w:num>
  <w:num w:numId="22" w16cid:durableId="452676796">
    <w:abstractNumId w:val="0"/>
  </w:num>
  <w:num w:numId="23" w16cid:durableId="393240933">
    <w:abstractNumId w:val="43"/>
  </w:num>
  <w:num w:numId="24" w16cid:durableId="977494417">
    <w:abstractNumId w:val="31"/>
  </w:num>
  <w:num w:numId="25" w16cid:durableId="832526743">
    <w:abstractNumId w:val="34"/>
  </w:num>
  <w:num w:numId="26" w16cid:durableId="1330063433">
    <w:abstractNumId w:val="41"/>
  </w:num>
  <w:num w:numId="27" w16cid:durableId="433983629">
    <w:abstractNumId w:val="29"/>
  </w:num>
  <w:num w:numId="28" w16cid:durableId="987712319">
    <w:abstractNumId w:val="11"/>
  </w:num>
  <w:num w:numId="29" w16cid:durableId="2068406973">
    <w:abstractNumId w:val="47"/>
  </w:num>
  <w:num w:numId="30" w16cid:durableId="2062552760">
    <w:abstractNumId w:val="32"/>
  </w:num>
  <w:num w:numId="31" w16cid:durableId="998267878">
    <w:abstractNumId w:val="20"/>
  </w:num>
  <w:num w:numId="32" w16cid:durableId="121191754">
    <w:abstractNumId w:val="25"/>
  </w:num>
  <w:num w:numId="33" w16cid:durableId="997881543">
    <w:abstractNumId w:val="13"/>
  </w:num>
  <w:num w:numId="34" w16cid:durableId="1172069058">
    <w:abstractNumId w:val="17"/>
  </w:num>
  <w:num w:numId="35" w16cid:durableId="1318000222">
    <w:abstractNumId w:val="21"/>
  </w:num>
  <w:num w:numId="36" w16cid:durableId="770050969">
    <w:abstractNumId w:val="22"/>
  </w:num>
  <w:num w:numId="37" w16cid:durableId="1900356712">
    <w:abstractNumId w:val="23"/>
  </w:num>
  <w:num w:numId="38" w16cid:durableId="1441954541">
    <w:abstractNumId w:val="18"/>
  </w:num>
  <w:num w:numId="39" w16cid:durableId="1491940542">
    <w:abstractNumId w:val="40"/>
  </w:num>
  <w:num w:numId="40" w16cid:durableId="1347096683">
    <w:abstractNumId w:val="37"/>
  </w:num>
  <w:num w:numId="41" w16cid:durableId="48186436">
    <w:abstractNumId w:val="16"/>
  </w:num>
  <w:num w:numId="42" w16cid:durableId="50731448">
    <w:abstractNumId w:val="35"/>
  </w:num>
  <w:num w:numId="43" w16cid:durableId="708722418">
    <w:abstractNumId w:val="30"/>
  </w:num>
  <w:num w:numId="44" w16cid:durableId="159660682">
    <w:abstractNumId w:val="44"/>
  </w:num>
  <w:num w:numId="45" w16cid:durableId="1738242004">
    <w:abstractNumId w:val="42"/>
  </w:num>
  <w:num w:numId="46" w16cid:durableId="256523856">
    <w:abstractNumId w:val="45"/>
  </w:num>
  <w:num w:numId="47" w16cid:durableId="97063832">
    <w:abstractNumId w:val="38"/>
  </w:num>
  <w:num w:numId="48" w16cid:durableId="1231230363">
    <w:abstractNumId w:val="39"/>
  </w:num>
  <w:num w:numId="49" w16cid:durableId="1118909697">
    <w:abstractNumId w:val="27"/>
  </w:num>
  <w:num w:numId="50" w16cid:durableId="270672499">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17F7"/>
    <w:rsid w:val="0000468C"/>
    <w:rsid w:val="000058E1"/>
    <w:rsid w:val="00006891"/>
    <w:rsid w:val="00006A88"/>
    <w:rsid w:val="00006B4A"/>
    <w:rsid w:val="0000724D"/>
    <w:rsid w:val="00010342"/>
    <w:rsid w:val="00011399"/>
    <w:rsid w:val="00011423"/>
    <w:rsid w:val="00012515"/>
    <w:rsid w:val="0001399F"/>
    <w:rsid w:val="000167F4"/>
    <w:rsid w:val="00017EFB"/>
    <w:rsid w:val="00025ADF"/>
    <w:rsid w:val="000317E3"/>
    <w:rsid w:val="00034D8C"/>
    <w:rsid w:val="000413F1"/>
    <w:rsid w:val="0004249D"/>
    <w:rsid w:val="00042F9A"/>
    <w:rsid w:val="00043427"/>
    <w:rsid w:val="00046389"/>
    <w:rsid w:val="00047046"/>
    <w:rsid w:val="00050853"/>
    <w:rsid w:val="00052300"/>
    <w:rsid w:val="00055215"/>
    <w:rsid w:val="000564B6"/>
    <w:rsid w:val="0005734E"/>
    <w:rsid w:val="0006044D"/>
    <w:rsid w:val="00062146"/>
    <w:rsid w:val="00063031"/>
    <w:rsid w:val="0006330A"/>
    <w:rsid w:val="00063787"/>
    <w:rsid w:val="00063B3E"/>
    <w:rsid w:val="00063D91"/>
    <w:rsid w:val="00067974"/>
    <w:rsid w:val="00074722"/>
    <w:rsid w:val="00075118"/>
    <w:rsid w:val="0007666D"/>
    <w:rsid w:val="0008046A"/>
    <w:rsid w:val="0008193C"/>
    <w:rsid w:val="000819D8"/>
    <w:rsid w:val="00084B8C"/>
    <w:rsid w:val="00086579"/>
    <w:rsid w:val="00087065"/>
    <w:rsid w:val="000874C7"/>
    <w:rsid w:val="00091282"/>
    <w:rsid w:val="000934A6"/>
    <w:rsid w:val="0009670E"/>
    <w:rsid w:val="000A08B8"/>
    <w:rsid w:val="000A1576"/>
    <w:rsid w:val="000A26A7"/>
    <w:rsid w:val="000A2C6C"/>
    <w:rsid w:val="000A4660"/>
    <w:rsid w:val="000A5F45"/>
    <w:rsid w:val="000A6EC3"/>
    <w:rsid w:val="000B07AC"/>
    <w:rsid w:val="000B0864"/>
    <w:rsid w:val="000B1069"/>
    <w:rsid w:val="000B1B5E"/>
    <w:rsid w:val="000B37B8"/>
    <w:rsid w:val="000B574E"/>
    <w:rsid w:val="000C6B95"/>
    <w:rsid w:val="000D1585"/>
    <w:rsid w:val="000D1B5B"/>
    <w:rsid w:val="000D2F8B"/>
    <w:rsid w:val="000D546F"/>
    <w:rsid w:val="000D63F0"/>
    <w:rsid w:val="000D6B69"/>
    <w:rsid w:val="000D6CF5"/>
    <w:rsid w:val="000E05E1"/>
    <w:rsid w:val="000E06CA"/>
    <w:rsid w:val="000E1360"/>
    <w:rsid w:val="000E1FC2"/>
    <w:rsid w:val="000E3BC4"/>
    <w:rsid w:val="000E7BA5"/>
    <w:rsid w:val="000F43FD"/>
    <w:rsid w:val="000F5D73"/>
    <w:rsid w:val="000F69C9"/>
    <w:rsid w:val="000F743C"/>
    <w:rsid w:val="000F7E8D"/>
    <w:rsid w:val="00102896"/>
    <w:rsid w:val="00102DB0"/>
    <w:rsid w:val="00103668"/>
    <w:rsid w:val="0010370F"/>
    <w:rsid w:val="0010401F"/>
    <w:rsid w:val="0010782A"/>
    <w:rsid w:val="00112956"/>
    <w:rsid w:val="00112B7A"/>
    <w:rsid w:val="00112FC3"/>
    <w:rsid w:val="00113071"/>
    <w:rsid w:val="00116239"/>
    <w:rsid w:val="001233CB"/>
    <w:rsid w:val="00124389"/>
    <w:rsid w:val="00130C89"/>
    <w:rsid w:val="00132ED7"/>
    <w:rsid w:val="00135FE3"/>
    <w:rsid w:val="0013652F"/>
    <w:rsid w:val="00142F2F"/>
    <w:rsid w:val="001434D4"/>
    <w:rsid w:val="00146395"/>
    <w:rsid w:val="00147896"/>
    <w:rsid w:val="00147ACA"/>
    <w:rsid w:val="00152B25"/>
    <w:rsid w:val="001530E0"/>
    <w:rsid w:val="00154CC0"/>
    <w:rsid w:val="00156034"/>
    <w:rsid w:val="00156FD7"/>
    <w:rsid w:val="001570AF"/>
    <w:rsid w:val="00161A34"/>
    <w:rsid w:val="00162290"/>
    <w:rsid w:val="00164564"/>
    <w:rsid w:val="00165CD6"/>
    <w:rsid w:val="00167A21"/>
    <w:rsid w:val="00167A59"/>
    <w:rsid w:val="00173FA3"/>
    <w:rsid w:val="00174029"/>
    <w:rsid w:val="00174B60"/>
    <w:rsid w:val="00175E8D"/>
    <w:rsid w:val="00176188"/>
    <w:rsid w:val="00177332"/>
    <w:rsid w:val="00177EE3"/>
    <w:rsid w:val="00181987"/>
    <w:rsid w:val="00182304"/>
    <w:rsid w:val="0018240B"/>
    <w:rsid w:val="00182B6F"/>
    <w:rsid w:val="001842C7"/>
    <w:rsid w:val="00184B6F"/>
    <w:rsid w:val="001859B6"/>
    <w:rsid w:val="00186028"/>
    <w:rsid w:val="001861E5"/>
    <w:rsid w:val="00190032"/>
    <w:rsid w:val="0019102A"/>
    <w:rsid w:val="001919B9"/>
    <w:rsid w:val="00191B45"/>
    <w:rsid w:val="00193C19"/>
    <w:rsid w:val="00194F8A"/>
    <w:rsid w:val="001A2587"/>
    <w:rsid w:val="001A4397"/>
    <w:rsid w:val="001A4B99"/>
    <w:rsid w:val="001A658E"/>
    <w:rsid w:val="001A6C1F"/>
    <w:rsid w:val="001A7F95"/>
    <w:rsid w:val="001B0468"/>
    <w:rsid w:val="001B130D"/>
    <w:rsid w:val="001B1652"/>
    <w:rsid w:val="001B3C04"/>
    <w:rsid w:val="001B4973"/>
    <w:rsid w:val="001B50F5"/>
    <w:rsid w:val="001B5F83"/>
    <w:rsid w:val="001B6420"/>
    <w:rsid w:val="001B6653"/>
    <w:rsid w:val="001C12FE"/>
    <w:rsid w:val="001C25C7"/>
    <w:rsid w:val="001C3EC8"/>
    <w:rsid w:val="001C6390"/>
    <w:rsid w:val="001C672A"/>
    <w:rsid w:val="001D011A"/>
    <w:rsid w:val="001D188A"/>
    <w:rsid w:val="001D197E"/>
    <w:rsid w:val="001D2BD4"/>
    <w:rsid w:val="001D2E33"/>
    <w:rsid w:val="001D349A"/>
    <w:rsid w:val="001D653A"/>
    <w:rsid w:val="001D6823"/>
    <w:rsid w:val="001D6911"/>
    <w:rsid w:val="001E0EC1"/>
    <w:rsid w:val="001E3770"/>
    <w:rsid w:val="001E3DC3"/>
    <w:rsid w:val="001E76C9"/>
    <w:rsid w:val="001E7856"/>
    <w:rsid w:val="001F3ACE"/>
    <w:rsid w:val="001F7038"/>
    <w:rsid w:val="00201947"/>
    <w:rsid w:val="00201E9B"/>
    <w:rsid w:val="00201EA1"/>
    <w:rsid w:val="002027F5"/>
    <w:rsid w:val="0020395B"/>
    <w:rsid w:val="002046B7"/>
    <w:rsid w:val="002046CB"/>
    <w:rsid w:val="00204DC9"/>
    <w:rsid w:val="00205983"/>
    <w:rsid w:val="002062C0"/>
    <w:rsid w:val="00206BBB"/>
    <w:rsid w:val="0021064C"/>
    <w:rsid w:val="00210832"/>
    <w:rsid w:val="0021088D"/>
    <w:rsid w:val="00212E59"/>
    <w:rsid w:val="0021511A"/>
    <w:rsid w:val="00215130"/>
    <w:rsid w:val="00216B22"/>
    <w:rsid w:val="00217659"/>
    <w:rsid w:val="0022017D"/>
    <w:rsid w:val="002231C9"/>
    <w:rsid w:val="002238A6"/>
    <w:rsid w:val="0022496D"/>
    <w:rsid w:val="00227322"/>
    <w:rsid w:val="0022765E"/>
    <w:rsid w:val="00230002"/>
    <w:rsid w:val="00230132"/>
    <w:rsid w:val="00230C80"/>
    <w:rsid w:val="00233DBF"/>
    <w:rsid w:val="002375E1"/>
    <w:rsid w:val="002407AE"/>
    <w:rsid w:val="00242504"/>
    <w:rsid w:val="00244C9A"/>
    <w:rsid w:val="002459D2"/>
    <w:rsid w:val="00247216"/>
    <w:rsid w:val="00247762"/>
    <w:rsid w:val="002504F6"/>
    <w:rsid w:val="00250A36"/>
    <w:rsid w:val="002516BA"/>
    <w:rsid w:val="00255B3E"/>
    <w:rsid w:val="002610F7"/>
    <w:rsid w:val="00265592"/>
    <w:rsid w:val="002703CE"/>
    <w:rsid w:val="00273458"/>
    <w:rsid w:val="00275131"/>
    <w:rsid w:val="00275310"/>
    <w:rsid w:val="00280268"/>
    <w:rsid w:val="002805D4"/>
    <w:rsid w:val="00282726"/>
    <w:rsid w:val="00282755"/>
    <w:rsid w:val="00283659"/>
    <w:rsid w:val="0028380D"/>
    <w:rsid w:val="002850EF"/>
    <w:rsid w:val="00290D86"/>
    <w:rsid w:val="00291EA7"/>
    <w:rsid w:val="002930BC"/>
    <w:rsid w:val="002943F9"/>
    <w:rsid w:val="00294FF3"/>
    <w:rsid w:val="00295160"/>
    <w:rsid w:val="00295884"/>
    <w:rsid w:val="00295BBB"/>
    <w:rsid w:val="00297826"/>
    <w:rsid w:val="002A15EB"/>
    <w:rsid w:val="002A1857"/>
    <w:rsid w:val="002A3706"/>
    <w:rsid w:val="002A45DD"/>
    <w:rsid w:val="002A4EA2"/>
    <w:rsid w:val="002A610B"/>
    <w:rsid w:val="002B0E61"/>
    <w:rsid w:val="002B2742"/>
    <w:rsid w:val="002B42F3"/>
    <w:rsid w:val="002B44BA"/>
    <w:rsid w:val="002B4D27"/>
    <w:rsid w:val="002B7618"/>
    <w:rsid w:val="002B7666"/>
    <w:rsid w:val="002C1E20"/>
    <w:rsid w:val="002C2413"/>
    <w:rsid w:val="002C49E0"/>
    <w:rsid w:val="002C5AFD"/>
    <w:rsid w:val="002C6076"/>
    <w:rsid w:val="002C61B7"/>
    <w:rsid w:val="002C672B"/>
    <w:rsid w:val="002C7F38"/>
    <w:rsid w:val="002D083A"/>
    <w:rsid w:val="002D19D3"/>
    <w:rsid w:val="002D413C"/>
    <w:rsid w:val="002D53BE"/>
    <w:rsid w:val="002E2C69"/>
    <w:rsid w:val="002E6661"/>
    <w:rsid w:val="002E7A24"/>
    <w:rsid w:val="002F0F22"/>
    <w:rsid w:val="002F1B91"/>
    <w:rsid w:val="002F32E5"/>
    <w:rsid w:val="002F59E5"/>
    <w:rsid w:val="002F65D6"/>
    <w:rsid w:val="002F7D74"/>
    <w:rsid w:val="00302031"/>
    <w:rsid w:val="00302CBD"/>
    <w:rsid w:val="00305BD4"/>
    <w:rsid w:val="00305D10"/>
    <w:rsid w:val="0030628A"/>
    <w:rsid w:val="003070F4"/>
    <w:rsid w:val="00307D48"/>
    <w:rsid w:val="003142E9"/>
    <w:rsid w:val="003143D7"/>
    <w:rsid w:val="00316BBE"/>
    <w:rsid w:val="00316DFF"/>
    <w:rsid w:val="00317437"/>
    <w:rsid w:val="00317580"/>
    <w:rsid w:val="003236BE"/>
    <w:rsid w:val="00327C69"/>
    <w:rsid w:val="00330A4E"/>
    <w:rsid w:val="003330E8"/>
    <w:rsid w:val="00333B6E"/>
    <w:rsid w:val="003340BC"/>
    <w:rsid w:val="00340E56"/>
    <w:rsid w:val="003412D4"/>
    <w:rsid w:val="0034200A"/>
    <w:rsid w:val="0034323B"/>
    <w:rsid w:val="0034481B"/>
    <w:rsid w:val="003453DE"/>
    <w:rsid w:val="00345B5E"/>
    <w:rsid w:val="00347B2E"/>
    <w:rsid w:val="0035122B"/>
    <w:rsid w:val="00353451"/>
    <w:rsid w:val="003548BE"/>
    <w:rsid w:val="00355496"/>
    <w:rsid w:val="00361B27"/>
    <w:rsid w:val="00362AA5"/>
    <w:rsid w:val="003631BE"/>
    <w:rsid w:val="0036449B"/>
    <w:rsid w:val="00364E28"/>
    <w:rsid w:val="003651A4"/>
    <w:rsid w:val="003656B9"/>
    <w:rsid w:val="00365B67"/>
    <w:rsid w:val="003660F8"/>
    <w:rsid w:val="003669F1"/>
    <w:rsid w:val="00371032"/>
    <w:rsid w:val="00371B44"/>
    <w:rsid w:val="00373C51"/>
    <w:rsid w:val="00375A4C"/>
    <w:rsid w:val="00375CDE"/>
    <w:rsid w:val="003767E3"/>
    <w:rsid w:val="00381005"/>
    <w:rsid w:val="00383B6F"/>
    <w:rsid w:val="00384C5E"/>
    <w:rsid w:val="00385289"/>
    <w:rsid w:val="00386A6C"/>
    <w:rsid w:val="003875BB"/>
    <w:rsid w:val="00390BAA"/>
    <w:rsid w:val="003924C3"/>
    <w:rsid w:val="00392999"/>
    <w:rsid w:val="003934DC"/>
    <w:rsid w:val="003967F1"/>
    <w:rsid w:val="003969C2"/>
    <w:rsid w:val="003A0A9C"/>
    <w:rsid w:val="003A1BC7"/>
    <w:rsid w:val="003A2EEE"/>
    <w:rsid w:val="003A4AD7"/>
    <w:rsid w:val="003A4EE1"/>
    <w:rsid w:val="003A5077"/>
    <w:rsid w:val="003A6636"/>
    <w:rsid w:val="003A6EC7"/>
    <w:rsid w:val="003B127D"/>
    <w:rsid w:val="003B1B68"/>
    <w:rsid w:val="003B43A6"/>
    <w:rsid w:val="003B650D"/>
    <w:rsid w:val="003B7B21"/>
    <w:rsid w:val="003C122B"/>
    <w:rsid w:val="003C268E"/>
    <w:rsid w:val="003C2E94"/>
    <w:rsid w:val="003C4647"/>
    <w:rsid w:val="003C5A97"/>
    <w:rsid w:val="003C5E17"/>
    <w:rsid w:val="003C70D3"/>
    <w:rsid w:val="003C7A04"/>
    <w:rsid w:val="003D1CC9"/>
    <w:rsid w:val="003D1F67"/>
    <w:rsid w:val="003D3246"/>
    <w:rsid w:val="003D40C7"/>
    <w:rsid w:val="003D4545"/>
    <w:rsid w:val="003D4F39"/>
    <w:rsid w:val="003D6669"/>
    <w:rsid w:val="003E1F94"/>
    <w:rsid w:val="003E4301"/>
    <w:rsid w:val="003F17BF"/>
    <w:rsid w:val="003F2439"/>
    <w:rsid w:val="003F3201"/>
    <w:rsid w:val="003F52B2"/>
    <w:rsid w:val="003F6E74"/>
    <w:rsid w:val="003F7F27"/>
    <w:rsid w:val="004002FC"/>
    <w:rsid w:val="00401A3F"/>
    <w:rsid w:val="0040244B"/>
    <w:rsid w:val="00402C90"/>
    <w:rsid w:val="00403A56"/>
    <w:rsid w:val="004123AE"/>
    <w:rsid w:val="00415237"/>
    <w:rsid w:val="0041523B"/>
    <w:rsid w:val="00416E30"/>
    <w:rsid w:val="004171F2"/>
    <w:rsid w:val="00421B27"/>
    <w:rsid w:val="004240A7"/>
    <w:rsid w:val="00434B78"/>
    <w:rsid w:val="00435770"/>
    <w:rsid w:val="00437028"/>
    <w:rsid w:val="0043718B"/>
    <w:rsid w:val="00440414"/>
    <w:rsid w:val="0044263B"/>
    <w:rsid w:val="00442F75"/>
    <w:rsid w:val="00443911"/>
    <w:rsid w:val="00444F03"/>
    <w:rsid w:val="00446E85"/>
    <w:rsid w:val="00450D07"/>
    <w:rsid w:val="0045158F"/>
    <w:rsid w:val="00455050"/>
    <w:rsid w:val="004558E9"/>
    <w:rsid w:val="0045777E"/>
    <w:rsid w:val="004612F0"/>
    <w:rsid w:val="0046296C"/>
    <w:rsid w:val="004651E8"/>
    <w:rsid w:val="00471EE0"/>
    <w:rsid w:val="0047321F"/>
    <w:rsid w:val="0047420E"/>
    <w:rsid w:val="00474327"/>
    <w:rsid w:val="00474F65"/>
    <w:rsid w:val="00475258"/>
    <w:rsid w:val="004757C1"/>
    <w:rsid w:val="004840E1"/>
    <w:rsid w:val="00485E97"/>
    <w:rsid w:val="004869ED"/>
    <w:rsid w:val="00486D04"/>
    <w:rsid w:val="00486ED4"/>
    <w:rsid w:val="00491916"/>
    <w:rsid w:val="00491B06"/>
    <w:rsid w:val="00493712"/>
    <w:rsid w:val="00493AA7"/>
    <w:rsid w:val="0049519A"/>
    <w:rsid w:val="00495237"/>
    <w:rsid w:val="004959AC"/>
    <w:rsid w:val="00495F05"/>
    <w:rsid w:val="004965A3"/>
    <w:rsid w:val="00497158"/>
    <w:rsid w:val="0049776A"/>
    <w:rsid w:val="004A11CE"/>
    <w:rsid w:val="004A23AE"/>
    <w:rsid w:val="004A49C6"/>
    <w:rsid w:val="004A59EC"/>
    <w:rsid w:val="004A74DE"/>
    <w:rsid w:val="004B173F"/>
    <w:rsid w:val="004B1C2D"/>
    <w:rsid w:val="004B2368"/>
    <w:rsid w:val="004B3753"/>
    <w:rsid w:val="004C31D2"/>
    <w:rsid w:val="004C4D83"/>
    <w:rsid w:val="004C5C50"/>
    <w:rsid w:val="004D01F2"/>
    <w:rsid w:val="004D12E0"/>
    <w:rsid w:val="004D37C9"/>
    <w:rsid w:val="004D4692"/>
    <w:rsid w:val="004D47E1"/>
    <w:rsid w:val="004D55C2"/>
    <w:rsid w:val="004D6017"/>
    <w:rsid w:val="004D7671"/>
    <w:rsid w:val="004E12A9"/>
    <w:rsid w:val="004E1CE0"/>
    <w:rsid w:val="004E1E5B"/>
    <w:rsid w:val="004E27D5"/>
    <w:rsid w:val="004E4D18"/>
    <w:rsid w:val="004E5E7C"/>
    <w:rsid w:val="004F0F02"/>
    <w:rsid w:val="004F3094"/>
    <w:rsid w:val="004F3275"/>
    <w:rsid w:val="004F593B"/>
    <w:rsid w:val="004F66F4"/>
    <w:rsid w:val="004F7816"/>
    <w:rsid w:val="004F7DD6"/>
    <w:rsid w:val="005007B3"/>
    <w:rsid w:val="005026E7"/>
    <w:rsid w:val="005042D9"/>
    <w:rsid w:val="005063D6"/>
    <w:rsid w:val="00506764"/>
    <w:rsid w:val="00507632"/>
    <w:rsid w:val="00511209"/>
    <w:rsid w:val="00511729"/>
    <w:rsid w:val="00512DD4"/>
    <w:rsid w:val="005135E4"/>
    <w:rsid w:val="00514EC0"/>
    <w:rsid w:val="00515C32"/>
    <w:rsid w:val="00516629"/>
    <w:rsid w:val="00521131"/>
    <w:rsid w:val="0052189B"/>
    <w:rsid w:val="00527335"/>
    <w:rsid w:val="00527C0B"/>
    <w:rsid w:val="005301F3"/>
    <w:rsid w:val="00530446"/>
    <w:rsid w:val="00534711"/>
    <w:rsid w:val="0053516D"/>
    <w:rsid w:val="00540C5D"/>
    <w:rsid w:val="005410F6"/>
    <w:rsid w:val="0054381F"/>
    <w:rsid w:val="00544AFC"/>
    <w:rsid w:val="005459C3"/>
    <w:rsid w:val="00545BA9"/>
    <w:rsid w:val="00545DEA"/>
    <w:rsid w:val="00550DE3"/>
    <w:rsid w:val="00553CE6"/>
    <w:rsid w:val="00554261"/>
    <w:rsid w:val="005552A1"/>
    <w:rsid w:val="005561F8"/>
    <w:rsid w:val="00557EFB"/>
    <w:rsid w:val="00560D9F"/>
    <w:rsid w:val="0056170A"/>
    <w:rsid w:val="0056350C"/>
    <w:rsid w:val="0056366C"/>
    <w:rsid w:val="00564ED6"/>
    <w:rsid w:val="00565B94"/>
    <w:rsid w:val="005669C7"/>
    <w:rsid w:val="00567356"/>
    <w:rsid w:val="00567BE0"/>
    <w:rsid w:val="00567F21"/>
    <w:rsid w:val="00570008"/>
    <w:rsid w:val="0057011E"/>
    <w:rsid w:val="005729C4"/>
    <w:rsid w:val="00572DAC"/>
    <w:rsid w:val="00575466"/>
    <w:rsid w:val="005759AD"/>
    <w:rsid w:val="00577EE6"/>
    <w:rsid w:val="0058039C"/>
    <w:rsid w:val="00581246"/>
    <w:rsid w:val="005814CD"/>
    <w:rsid w:val="0058267E"/>
    <w:rsid w:val="005827C0"/>
    <w:rsid w:val="00582F0E"/>
    <w:rsid w:val="0058506C"/>
    <w:rsid w:val="00586A4F"/>
    <w:rsid w:val="005877B8"/>
    <w:rsid w:val="005908B8"/>
    <w:rsid w:val="005917AE"/>
    <w:rsid w:val="00591F79"/>
    <w:rsid w:val="0059227B"/>
    <w:rsid w:val="0059441E"/>
    <w:rsid w:val="005958F8"/>
    <w:rsid w:val="0059620A"/>
    <w:rsid w:val="005A0DD1"/>
    <w:rsid w:val="005A148C"/>
    <w:rsid w:val="005A2683"/>
    <w:rsid w:val="005A29BE"/>
    <w:rsid w:val="005A4F2B"/>
    <w:rsid w:val="005B00E2"/>
    <w:rsid w:val="005B0656"/>
    <w:rsid w:val="005B0966"/>
    <w:rsid w:val="005B193D"/>
    <w:rsid w:val="005B62A3"/>
    <w:rsid w:val="005B6C68"/>
    <w:rsid w:val="005B795D"/>
    <w:rsid w:val="005C00DD"/>
    <w:rsid w:val="005C1E63"/>
    <w:rsid w:val="005C2D9C"/>
    <w:rsid w:val="005C2EAE"/>
    <w:rsid w:val="005C7263"/>
    <w:rsid w:val="005D0643"/>
    <w:rsid w:val="005D09EC"/>
    <w:rsid w:val="005D194F"/>
    <w:rsid w:val="005D2897"/>
    <w:rsid w:val="005D31F3"/>
    <w:rsid w:val="005D3FD9"/>
    <w:rsid w:val="005D5902"/>
    <w:rsid w:val="005D5A09"/>
    <w:rsid w:val="005D5DB5"/>
    <w:rsid w:val="005D68BF"/>
    <w:rsid w:val="005E4CF5"/>
    <w:rsid w:val="005F1195"/>
    <w:rsid w:val="005F1DF4"/>
    <w:rsid w:val="005F226E"/>
    <w:rsid w:val="005F7C7F"/>
    <w:rsid w:val="006002F9"/>
    <w:rsid w:val="006006A4"/>
    <w:rsid w:val="006026D3"/>
    <w:rsid w:val="00603229"/>
    <w:rsid w:val="00603B0B"/>
    <w:rsid w:val="00604375"/>
    <w:rsid w:val="0060514A"/>
    <w:rsid w:val="00605223"/>
    <w:rsid w:val="006055AE"/>
    <w:rsid w:val="00605633"/>
    <w:rsid w:val="006060A3"/>
    <w:rsid w:val="00607140"/>
    <w:rsid w:val="00610A52"/>
    <w:rsid w:val="00611B02"/>
    <w:rsid w:val="006121C0"/>
    <w:rsid w:val="00613820"/>
    <w:rsid w:val="006166D8"/>
    <w:rsid w:val="00621E84"/>
    <w:rsid w:val="006222E1"/>
    <w:rsid w:val="00624D63"/>
    <w:rsid w:val="00626075"/>
    <w:rsid w:val="006275FC"/>
    <w:rsid w:val="006358BA"/>
    <w:rsid w:val="00636208"/>
    <w:rsid w:val="00640C28"/>
    <w:rsid w:val="00641C5E"/>
    <w:rsid w:val="00644096"/>
    <w:rsid w:val="0064657C"/>
    <w:rsid w:val="00652248"/>
    <w:rsid w:val="0065284D"/>
    <w:rsid w:val="00653E76"/>
    <w:rsid w:val="00654622"/>
    <w:rsid w:val="006549A2"/>
    <w:rsid w:val="006574D7"/>
    <w:rsid w:val="00657A26"/>
    <w:rsid w:val="00657B80"/>
    <w:rsid w:val="006623ED"/>
    <w:rsid w:val="006624C0"/>
    <w:rsid w:val="006626DE"/>
    <w:rsid w:val="006639D3"/>
    <w:rsid w:val="00663E9E"/>
    <w:rsid w:val="0067151C"/>
    <w:rsid w:val="006722BB"/>
    <w:rsid w:val="006723F7"/>
    <w:rsid w:val="00673264"/>
    <w:rsid w:val="00673BF1"/>
    <w:rsid w:val="00675B3C"/>
    <w:rsid w:val="006765D2"/>
    <w:rsid w:val="00677942"/>
    <w:rsid w:val="00685F51"/>
    <w:rsid w:val="0068785A"/>
    <w:rsid w:val="00690BA7"/>
    <w:rsid w:val="00690EBC"/>
    <w:rsid w:val="00692756"/>
    <w:rsid w:val="0069495C"/>
    <w:rsid w:val="00694C20"/>
    <w:rsid w:val="00696F6B"/>
    <w:rsid w:val="006A1370"/>
    <w:rsid w:val="006A1617"/>
    <w:rsid w:val="006A3FF1"/>
    <w:rsid w:val="006A486F"/>
    <w:rsid w:val="006A48AE"/>
    <w:rsid w:val="006A63B4"/>
    <w:rsid w:val="006B0309"/>
    <w:rsid w:val="006B03C4"/>
    <w:rsid w:val="006B22A8"/>
    <w:rsid w:val="006B3875"/>
    <w:rsid w:val="006B5713"/>
    <w:rsid w:val="006B65E5"/>
    <w:rsid w:val="006B7B51"/>
    <w:rsid w:val="006C0177"/>
    <w:rsid w:val="006C1E0A"/>
    <w:rsid w:val="006C4BC7"/>
    <w:rsid w:val="006C774D"/>
    <w:rsid w:val="006D340A"/>
    <w:rsid w:val="006D35E0"/>
    <w:rsid w:val="006D4B3D"/>
    <w:rsid w:val="006D4D44"/>
    <w:rsid w:val="006D55D7"/>
    <w:rsid w:val="006E00BE"/>
    <w:rsid w:val="006E21FF"/>
    <w:rsid w:val="006E2723"/>
    <w:rsid w:val="006E2E56"/>
    <w:rsid w:val="006E3A3B"/>
    <w:rsid w:val="006E5198"/>
    <w:rsid w:val="006E543D"/>
    <w:rsid w:val="006E6F82"/>
    <w:rsid w:val="006F04E9"/>
    <w:rsid w:val="006F06A5"/>
    <w:rsid w:val="006F1D0F"/>
    <w:rsid w:val="006F62E5"/>
    <w:rsid w:val="006F7924"/>
    <w:rsid w:val="00700888"/>
    <w:rsid w:val="0070164D"/>
    <w:rsid w:val="00705F75"/>
    <w:rsid w:val="007109AE"/>
    <w:rsid w:val="0071112E"/>
    <w:rsid w:val="00712186"/>
    <w:rsid w:val="00712DC4"/>
    <w:rsid w:val="00714592"/>
    <w:rsid w:val="00715A1D"/>
    <w:rsid w:val="00715F0E"/>
    <w:rsid w:val="00720D8F"/>
    <w:rsid w:val="00721B8B"/>
    <w:rsid w:val="007264C6"/>
    <w:rsid w:val="00726E97"/>
    <w:rsid w:val="00732EE4"/>
    <w:rsid w:val="007351A4"/>
    <w:rsid w:val="007353F3"/>
    <w:rsid w:val="007409C0"/>
    <w:rsid w:val="00744168"/>
    <w:rsid w:val="007451AA"/>
    <w:rsid w:val="007456BE"/>
    <w:rsid w:val="00746DA7"/>
    <w:rsid w:val="00753405"/>
    <w:rsid w:val="00753E83"/>
    <w:rsid w:val="0075608D"/>
    <w:rsid w:val="00756D0E"/>
    <w:rsid w:val="00756D8C"/>
    <w:rsid w:val="00756DBF"/>
    <w:rsid w:val="00760856"/>
    <w:rsid w:val="00760B00"/>
    <w:rsid w:val="00760BB0"/>
    <w:rsid w:val="0076157A"/>
    <w:rsid w:val="007630C7"/>
    <w:rsid w:val="00764F28"/>
    <w:rsid w:val="007678BD"/>
    <w:rsid w:val="007736D8"/>
    <w:rsid w:val="007819B5"/>
    <w:rsid w:val="00782053"/>
    <w:rsid w:val="00782D4C"/>
    <w:rsid w:val="0078391A"/>
    <w:rsid w:val="00784593"/>
    <w:rsid w:val="00786366"/>
    <w:rsid w:val="00786A53"/>
    <w:rsid w:val="00790ED6"/>
    <w:rsid w:val="00792418"/>
    <w:rsid w:val="00793471"/>
    <w:rsid w:val="00793A97"/>
    <w:rsid w:val="00796BA1"/>
    <w:rsid w:val="00796BED"/>
    <w:rsid w:val="007A00EF"/>
    <w:rsid w:val="007A14C3"/>
    <w:rsid w:val="007A1DE8"/>
    <w:rsid w:val="007A2784"/>
    <w:rsid w:val="007A32DC"/>
    <w:rsid w:val="007A3F74"/>
    <w:rsid w:val="007A5884"/>
    <w:rsid w:val="007A7642"/>
    <w:rsid w:val="007A7AB8"/>
    <w:rsid w:val="007B05F3"/>
    <w:rsid w:val="007B19EA"/>
    <w:rsid w:val="007B4264"/>
    <w:rsid w:val="007B709A"/>
    <w:rsid w:val="007C0A2D"/>
    <w:rsid w:val="007C19A4"/>
    <w:rsid w:val="007C27B0"/>
    <w:rsid w:val="007C6A7E"/>
    <w:rsid w:val="007C7BAB"/>
    <w:rsid w:val="007D3B4B"/>
    <w:rsid w:val="007D3F3D"/>
    <w:rsid w:val="007D4D20"/>
    <w:rsid w:val="007D692B"/>
    <w:rsid w:val="007D707A"/>
    <w:rsid w:val="007E38B4"/>
    <w:rsid w:val="007E47F4"/>
    <w:rsid w:val="007E514D"/>
    <w:rsid w:val="007E537E"/>
    <w:rsid w:val="007E6D80"/>
    <w:rsid w:val="007F2C93"/>
    <w:rsid w:val="007F300B"/>
    <w:rsid w:val="007F3933"/>
    <w:rsid w:val="007F6D0B"/>
    <w:rsid w:val="0080035E"/>
    <w:rsid w:val="00800ACB"/>
    <w:rsid w:val="008012E1"/>
    <w:rsid w:val="008014C3"/>
    <w:rsid w:val="008022A4"/>
    <w:rsid w:val="00802B1E"/>
    <w:rsid w:val="00806361"/>
    <w:rsid w:val="008063AE"/>
    <w:rsid w:val="008065C4"/>
    <w:rsid w:val="008078FC"/>
    <w:rsid w:val="00812B20"/>
    <w:rsid w:val="008228F4"/>
    <w:rsid w:val="00822D34"/>
    <w:rsid w:val="00823DA3"/>
    <w:rsid w:val="008247DE"/>
    <w:rsid w:val="00830214"/>
    <w:rsid w:val="0083320F"/>
    <w:rsid w:val="00833813"/>
    <w:rsid w:val="00836512"/>
    <w:rsid w:val="00837A78"/>
    <w:rsid w:val="00840746"/>
    <w:rsid w:val="00841B03"/>
    <w:rsid w:val="00841EE1"/>
    <w:rsid w:val="00850812"/>
    <w:rsid w:val="00857331"/>
    <w:rsid w:val="008602D8"/>
    <w:rsid w:val="008626A2"/>
    <w:rsid w:val="0086613A"/>
    <w:rsid w:val="00866E8C"/>
    <w:rsid w:val="008672F7"/>
    <w:rsid w:val="00867CB1"/>
    <w:rsid w:val="00872560"/>
    <w:rsid w:val="00872E52"/>
    <w:rsid w:val="008736EA"/>
    <w:rsid w:val="00875AEF"/>
    <w:rsid w:val="00876B9A"/>
    <w:rsid w:val="00877A19"/>
    <w:rsid w:val="0088022B"/>
    <w:rsid w:val="00882BF8"/>
    <w:rsid w:val="0088354E"/>
    <w:rsid w:val="008841F2"/>
    <w:rsid w:val="00886CDB"/>
    <w:rsid w:val="008918E1"/>
    <w:rsid w:val="00892380"/>
    <w:rsid w:val="00892EAA"/>
    <w:rsid w:val="008933BF"/>
    <w:rsid w:val="008960C4"/>
    <w:rsid w:val="008A0457"/>
    <w:rsid w:val="008A08F7"/>
    <w:rsid w:val="008A1092"/>
    <w:rsid w:val="008A10C4"/>
    <w:rsid w:val="008A17B1"/>
    <w:rsid w:val="008A22C3"/>
    <w:rsid w:val="008A3277"/>
    <w:rsid w:val="008A47F6"/>
    <w:rsid w:val="008A4B9B"/>
    <w:rsid w:val="008A61FE"/>
    <w:rsid w:val="008A734B"/>
    <w:rsid w:val="008A7C14"/>
    <w:rsid w:val="008B0248"/>
    <w:rsid w:val="008B2982"/>
    <w:rsid w:val="008B3942"/>
    <w:rsid w:val="008C091D"/>
    <w:rsid w:val="008C29FA"/>
    <w:rsid w:val="008C33DC"/>
    <w:rsid w:val="008C579E"/>
    <w:rsid w:val="008C6A28"/>
    <w:rsid w:val="008D0DD5"/>
    <w:rsid w:val="008D0EB1"/>
    <w:rsid w:val="008D18EC"/>
    <w:rsid w:val="008D63AA"/>
    <w:rsid w:val="008D760B"/>
    <w:rsid w:val="008E3B10"/>
    <w:rsid w:val="008E6D0D"/>
    <w:rsid w:val="008E7589"/>
    <w:rsid w:val="008F00B8"/>
    <w:rsid w:val="008F05FE"/>
    <w:rsid w:val="008F0612"/>
    <w:rsid w:val="008F21A3"/>
    <w:rsid w:val="008F43D0"/>
    <w:rsid w:val="008F580C"/>
    <w:rsid w:val="008F5F33"/>
    <w:rsid w:val="008F73F8"/>
    <w:rsid w:val="008F7D1B"/>
    <w:rsid w:val="009000FD"/>
    <w:rsid w:val="00900C59"/>
    <w:rsid w:val="0090162D"/>
    <w:rsid w:val="00901E98"/>
    <w:rsid w:val="00904B90"/>
    <w:rsid w:val="0091046A"/>
    <w:rsid w:val="00914174"/>
    <w:rsid w:val="009141BF"/>
    <w:rsid w:val="00915968"/>
    <w:rsid w:val="0092094B"/>
    <w:rsid w:val="00920D96"/>
    <w:rsid w:val="00920F12"/>
    <w:rsid w:val="00921ED0"/>
    <w:rsid w:val="009229B0"/>
    <w:rsid w:val="00925F7A"/>
    <w:rsid w:val="00926ABD"/>
    <w:rsid w:val="009271BA"/>
    <w:rsid w:val="0092794C"/>
    <w:rsid w:val="00931C27"/>
    <w:rsid w:val="00931DB9"/>
    <w:rsid w:val="00932EC4"/>
    <w:rsid w:val="00941EE1"/>
    <w:rsid w:val="00945FCE"/>
    <w:rsid w:val="00947305"/>
    <w:rsid w:val="00947F4E"/>
    <w:rsid w:val="0095324D"/>
    <w:rsid w:val="00954315"/>
    <w:rsid w:val="00954CD9"/>
    <w:rsid w:val="00955461"/>
    <w:rsid w:val="00957D1C"/>
    <w:rsid w:val="00961169"/>
    <w:rsid w:val="00962561"/>
    <w:rsid w:val="00962FE7"/>
    <w:rsid w:val="009655B7"/>
    <w:rsid w:val="00965F2C"/>
    <w:rsid w:val="00966D47"/>
    <w:rsid w:val="00966E00"/>
    <w:rsid w:val="00966E65"/>
    <w:rsid w:val="0097041C"/>
    <w:rsid w:val="00970EFF"/>
    <w:rsid w:val="00973658"/>
    <w:rsid w:val="00976902"/>
    <w:rsid w:val="009858DC"/>
    <w:rsid w:val="00986D90"/>
    <w:rsid w:val="00987020"/>
    <w:rsid w:val="00990056"/>
    <w:rsid w:val="009901CF"/>
    <w:rsid w:val="00992312"/>
    <w:rsid w:val="0099497B"/>
    <w:rsid w:val="0099749A"/>
    <w:rsid w:val="009A1648"/>
    <w:rsid w:val="009A229A"/>
    <w:rsid w:val="009A458A"/>
    <w:rsid w:val="009A526E"/>
    <w:rsid w:val="009A65BA"/>
    <w:rsid w:val="009B3875"/>
    <w:rsid w:val="009B4325"/>
    <w:rsid w:val="009B50F1"/>
    <w:rsid w:val="009B7C91"/>
    <w:rsid w:val="009C06FF"/>
    <w:rsid w:val="009C0DED"/>
    <w:rsid w:val="009C1162"/>
    <w:rsid w:val="009C2858"/>
    <w:rsid w:val="009C4993"/>
    <w:rsid w:val="009C596D"/>
    <w:rsid w:val="009C621D"/>
    <w:rsid w:val="009C71B5"/>
    <w:rsid w:val="009C7967"/>
    <w:rsid w:val="009D701C"/>
    <w:rsid w:val="009D75BE"/>
    <w:rsid w:val="009E42AE"/>
    <w:rsid w:val="009E637B"/>
    <w:rsid w:val="009E7D92"/>
    <w:rsid w:val="009F37CB"/>
    <w:rsid w:val="009F497B"/>
    <w:rsid w:val="009F49E9"/>
    <w:rsid w:val="009F4C21"/>
    <w:rsid w:val="009F59FF"/>
    <w:rsid w:val="00A017C6"/>
    <w:rsid w:val="00A024B4"/>
    <w:rsid w:val="00A11374"/>
    <w:rsid w:val="00A1143F"/>
    <w:rsid w:val="00A13011"/>
    <w:rsid w:val="00A134BF"/>
    <w:rsid w:val="00A137AC"/>
    <w:rsid w:val="00A14CC4"/>
    <w:rsid w:val="00A20D90"/>
    <w:rsid w:val="00A243FB"/>
    <w:rsid w:val="00A246A2"/>
    <w:rsid w:val="00A249E6"/>
    <w:rsid w:val="00A30CC4"/>
    <w:rsid w:val="00A318D2"/>
    <w:rsid w:val="00A31F70"/>
    <w:rsid w:val="00A32662"/>
    <w:rsid w:val="00A32B62"/>
    <w:rsid w:val="00A3439D"/>
    <w:rsid w:val="00A3441C"/>
    <w:rsid w:val="00A3653B"/>
    <w:rsid w:val="00A373E7"/>
    <w:rsid w:val="00A37D7F"/>
    <w:rsid w:val="00A43ADF"/>
    <w:rsid w:val="00A4505E"/>
    <w:rsid w:val="00A46308"/>
    <w:rsid w:val="00A46410"/>
    <w:rsid w:val="00A46B0C"/>
    <w:rsid w:val="00A47854"/>
    <w:rsid w:val="00A53E68"/>
    <w:rsid w:val="00A5497E"/>
    <w:rsid w:val="00A56168"/>
    <w:rsid w:val="00A57688"/>
    <w:rsid w:val="00A63582"/>
    <w:rsid w:val="00A645FA"/>
    <w:rsid w:val="00A64ED9"/>
    <w:rsid w:val="00A72888"/>
    <w:rsid w:val="00A72F1E"/>
    <w:rsid w:val="00A739AE"/>
    <w:rsid w:val="00A769E7"/>
    <w:rsid w:val="00A7790E"/>
    <w:rsid w:val="00A80091"/>
    <w:rsid w:val="00A80E37"/>
    <w:rsid w:val="00A81D8D"/>
    <w:rsid w:val="00A81E9A"/>
    <w:rsid w:val="00A81F54"/>
    <w:rsid w:val="00A82AAA"/>
    <w:rsid w:val="00A84A94"/>
    <w:rsid w:val="00A86028"/>
    <w:rsid w:val="00A86BF7"/>
    <w:rsid w:val="00A90AC8"/>
    <w:rsid w:val="00A91BA1"/>
    <w:rsid w:val="00A93218"/>
    <w:rsid w:val="00A95954"/>
    <w:rsid w:val="00A96002"/>
    <w:rsid w:val="00A96B4A"/>
    <w:rsid w:val="00A97028"/>
    <w:rsid w:val="00A97AAB"/>
    <w:rsid w:val="00AA0BEB"/>
    <w:rsid w:val="00AA0BFB"/>
    <w:rsid w:val="00AA2AF1"/>
    <w:rsid w:val="00AA2B77"/>
    <w:rsid w:val="00AA34E2"/>
    <w:rsid w:val="00AA3A8F"/>
    <w:rsid w:val="00AA4FB3"/>
    <w:rsid w:val="00AA57DF"/>
    <w:rsid w:val="00AB09DD"/>
    <w:rsid w:val="00AB1140"/>
    <w:rsid w:val="00AB22FA"/>
    <w:rsid w:val="00AB59B9"/>
    <w:rsid w:val="00AC2BA6"/>
    <w:rsid w:val="00AC2BB9"/>
    <w:rsid w:val="00AC4257"/>
    <w:rsid w:val="00AD00D2"/>
    <w:rsid w:val="00AD1DAA"/>
    <w:rsid w:val="00AD3EEA"/>
    <w:rsid w:val="00AD59B7"/>
    <w:rsid w:val="00AE2A42"/>
    <w:rsid w:val="00AE6666"/>
    <w:rsid w:val="00AE6873"/>
    <w:rsid w:val="00AE71B6"/>
    <w:rsid w:val="00AF06D3"/>
    <w:rsid w:val="00AF0DF3"/>
    <w:rsid w:val="00AF1E23"/>
    <w:rsid w:val="00AF2704"/>
    <w:rsid w:val="00AF274A"/>
    <w:rsid w:val="00AF390D"/>
    <w:rsid w:val="00AF4242"/>
    <w:rsid w:val="00AF7F81"/>
    <w:rsid w:val="00B0083D"/>
    <w:rsid w:val="00B01135"/>
    <w:rsid w:val="00B01AFF"/>
    <w:rsid w:val="00B01C41"/>
    <w:rsid w:val="00B03E8F"/>
    <w:rsid w:val="00B05CC7"/>
    <w:rsid w:val="00B07DCD"/>
    <w:rsid w:val="00B10593"/>
    <w:rsid w:val="00B151FA"/>
    <w:rsid w:val="00B15A00"/>
    <w:rsid w:val="00B178B5"/>
    <w:rsid w:val="00B17A19"/>
    <w:rsid w:val="00B205F4"/>
    <w:rsid w:val="00B20C09"/>
    <w:rsid w:val="00B22DAE"/>
    <w:rsid w:val="00B242DB"/>
    <w:rsid w:val="00B2575E"/>
    <w:rsid w:val="00B25D2E"/>
    <w:rsid w:val="00B2737F"/>
    <w:rsid w:val="00B27E39"/>
    <w:rsid w:val="00B27E44"/>
    <w:rsid w:val="00B27FAA"/>
    <w:rsid w:val="00B31030"/>
    <w:rsid w:val="00B3459A"/>
    <w:rsid w:val="00B350D8"/>
    <w:rsid w:val="00B36E21"/>
    <w:rsid w:val="00B3744F"/>
    <w:rsid w:val="00B43463"/>
    <w:rsid w:val="00B46254"/>
    <w:rsid w:val="00B4702A"/>
    <w:rsid w:val="00B47100"/>
    <w:rsid w:val="00B514CB"/>
    <w:rsid w:val="00B51670"/>
    <w:rsid w:val="00B51E61"/>
    <w:rsid w:val="00B577B6"/>
    <w:rsid w:val="00B57C9F"/>
    <w:rsid w:val="00B57F57"/>
    <w:rsid w:val="00B614FD"/>
    <w:rsid w:val="00B64245"/>
    <w:rsid w:val="00B64358"/>
    <w:rsid w:val="00B64420"/>
    <w:rsid w:val="00B64804"/>
    <w:rsid w:val="00B64984"/>
    <w:rsid w:val="00B65DEE"/>
    <w:rsid w:val="00B6729E"/>
    <w:rsid w:val="00B72900"/>
    <w:rsid w:val="00B756B8"/>
    <w:rsid w:val="00B76763"/>
    <w:rsid w:val="00B77259"/>
    <w:rsid w:val="00B7732B"/>
    <w:rsid w:val="00B77C6F"/>
    <w:rsid w:val="00B8305A"/>
    <w:rsid w:val="00B83BB2"/>
    <w:rsid w:val="00B8428D"/>
    <w:rsid w:val="00B85EFA"/>
    <w:rsid w:val="00B879F0"/>
    <w:rsid w:val="00B9034E"/>
    <w:rsid w:val="00B90D5D"/>
    <w:rsid w:val="00B917FE"/>
    <w:rsid w:val="00B9216D"/>
    <w:rsid w:val="00B92265"/>
    <w:rsid w:val="00B92DAC"/>
    <w:rsid w:val="00B9333D"/>
    <w:rsid w:val="00B948A5"/>
    <w:rsid w:val="00B9545E"/>
    <w:rsid w:val="00BA351F"/>
    <w:rsid w:val="00BA3B4D"/>
    <w:rsid w:val="00BA4E69"/>
    <w:rsid w:val="00BA4FA0"/>
    <w:rsid w:val="00BA5E2D"/>
    <w:rsid w:val="00BA670E"/>
    <w:rsid w:val="00BB33B6"/>
    <w:rsid w:val="00BB5C19"/>
    <w:rsid w:val="00BB7A9D"/>
    <w:rsid w:val="00BC25AA"/>
    <w:rsid w:val="00BC30BF"/>
    <w:rsid w:val="00BC43FF"/>
    <w:rsid w:val="00BC4E74"/>
    <w:rsid w:val="00BD3FB3"/>
    <w:rsid w:val="00BD7738"/>
    <w:rsid w:val="00BE05D9"/>
    <w:rsid w:val="00BE06A3"/>
    <w:rsid w:val="00BE1291"/>
    <w:rsid w:val="00BE24B6"/>
    <w:rsid w:val="00BE3489"/>
    <w:rsid w:val="00BE4BDB"/>
    <w:rsid w:val="00BE59CA"/>
    <w:rsid w:val="00BF1336"/>
    <w:rsid w:val="00BF1811"/>
    <w:rsid w:val="00BF1C72"/>
    <w:rsid w:val="00BF57AC"/>
    <w:rsid w:val="00BF5C21"/>
    <w:rsid w:val="00BF6A32"/>
    <w:rsid w:val="00BF6A87"/>
    <w:rsid w:val="00BF7AB2"/>
    <w:rsid w:val="00C00C96"/>
    <w:rsid w:val="00C022E3"/>
    <w:rsid w:val="00C06577"/>
    <w:rsid w:val="00C118E7"/>
    <w:rsid w:val="00C11CD7"/>
    <w:rsid w:val="00C12BF1"/>
    <w:rsid w:val="00C142BA"/>
    <w:rsid w:val="00C158DE"/>
    <w:rsid w:val="00C15C1F"/>
    <w:rsid w:val="00C16D49"/>
    <w:rsid w:val="00C2113C"/>
    <w:rsid w:val="00C21151"/>
    <w:rsid w:val="00C2164B"/>
    <w:rsid w:val="00C2342D"/>
    <w:rsid w:val="00C26760"/>
    <w:rsid w:val="00C3093C"/>
    <w:rsid w:val="00C30FB1"/>
    <w:rsid w:val="00C32CDF"/>
    <w:rsid w:val="00C3658B"/>
    <w:rsid w:val="00C40679"/>
    <w:rsid w:val="00C438F5"/>
    <w:rsid w:val="00C44312"/>
    <w:rsid w:val="00C4712D"/>
    <w:rsid w:val="00C47A9C"/>
    <w:rsid w:val="00C5067B"/>
    <w:rsid w:val="00C511DE"/>
    <w:rsid w:val="00C54CEE"/>
    <w:rsid w:val="00C54EB6"/>
    <w:rsid w:val="00C555C9"/>
    <w:rsid w:val="00C61A84"/>
    <w:rsid w:val="00C62633"/>
    <w:rsid w:val="00C66911"/>
    <w:rsid w:val="00C73F0A"/>
    <w:rsid w:val="00C75871"/>
    <w:rsid w:val="00C77F19"/>
    <w:rsid w:val="00C80017"/>
    <w:rsid w:val="00C8697D"/>
    <w:rsid w:val="00C8735E"/>
    <w:rsid w:val="00C87470"/>
    <w:rsid w:val="00C877D5"/>
    <w:rsid w:val="00C90506"/>
    <w:rsid w:val="00C91146"/>
    <w:rsid w:val="00C931F4"/>
    <w:rsid w:val="00C94F55"/>
    <w:rsid w:val="00CA0E7C"/>
    <w:rsid w:val="00CA2E0D"/>
    <w:rsid w:val="00CA4AFE"/>
    <w:rsid w:val="00CA4BD2"/>
    <w:rsid w:val="00CA7D62"/>
    <w:rsid w:val="00CB07A8"/>
    <w:rsid w:val="00CB0807"/>
    <w:rsid w:val="00CB3675"/>
    <w:rsid w:val="00CB4BED"/>
    <w:rsid w:val="00CC3391"/>
    <w:rsid w:val="00CC54D8"/>
    <w:rsid w:val="00CC55D2"/>
    <w:rsid w:val="00CC569B"/>
    <w:rsid w:val="00CC68FE"/>
    <w:rsid w:val="00CC75C1"/>
    <w:rsid w:val="00CC7B38"/>
    <w:rsid w:val="00CD0C3C"/>
    <w:rsid w:val="00CD48FD"/>
    <w:rsid w:val="00CD4A57"/>
    <w:rsid w:val="00CD4AA9"/>
    <w:rsid w:val="00CD5560"/>
    <w:rsid w:val="00CD58CD"/>
    <w:rsid w:val="00CD6B92"/>
    <w:rsid w:val="00CD6D25"/>
    <w:rsid w:val="00CE23D2"/>
    <w:rsid w:val="00CE36B6"/>
    <w:rsid w:val="00CE41F9"/>
    <w:rsid w:val="00CE563C"/>
    <w:rsid w:val="00CE727D"/>
    <w:rsid w:val="00CF3A76"/>
    <w:rsid w:val="00CF5A74"/>
    <w:rsid w:val="00CF5B6B"/>
    <w:rsid w:val="00CF5F61"/>
    <w:rsid w:val="00D0670B"/>
    <w:rsid w:val="00D07D13"/>
    <w:rsid w:val="00D11125"/>
    <w:rsid w:val="00D138F3"/>
    <w:rsid w:val="00D14720"/>
    <w:rsid w:val="00D151E5"/>
    <w:rsid w:val="00D15CEC"/>
    <w:rsid w:val="00D16F3A"/>
    <w:rsid w:val="00D17C51"/>
    <w:rsid w:val="00D269A3"/>
    <w:rsid w:val="00D3036A"/>
    <w:rsid w:val="00D30C87"/>
    <w:rsid w:val="00D33242"/>
    <w:rsid w:val="00D33604"/>
    <w:rsid w:val="00D356F5"/>
    <w:rsid w:val="00D37B08"/>
    <w:rsid w:val="00D41CDF"/>
    <w:rsid w:val="00D437FF"/>
    <w:rsid w:val="00D44E0A"/>
    <w:rsid w:val="00D461D9"/>
    <w:rsid w:val="00D5130C"/>
    <w:rsid w:val="00D5167E"/>
    <w:rsid w:val="00D52197"/>
    <w:rsid w:val="00D52243"/>
    <w:rsid w:val="00D52613"/>
    <w:rsid w:val="00D57036"/>
    <w:rsid w:val="00D62265"/>
    <w:rsid w:val="00D648C0"/>
    <w:rsid w:val="00D6536A"/>
    <w:rsid w:val="00D66156"/>
    <w:rsid w:val="00D66474"/>
    <w:rsid w:val="00D67E7D"/>
    <w:rsid w:val="00D742F5"/>
    <w:rsid w:val="00D74EBC"/>
    <w:rsid w:val="00D80CF7"/>
    <w:rsid w:val="00D8138E"/>
    <w:rsid w:val="00D81E4F"/>
    <w:rsid w:val="00D82423"/>
    <w:rsid w:val="00D8435E"/>
    <w:rsid w:val="00D8512E"/>
    <w:rsid w:val="00D86F2F"/>
    <w:rsid w:val="00D912B5"/>
    <w:rsid w:val="00D925E8"/>
    <w:rsid w:val="00D9292A"/>
    <w:rsid w:val="00D942B6"/>
    <w:rsid w:val="00D94FAE"/>
    <w:rsid w:val="00DA162B"/>
    <w:rsid w:val="00DA16EE"/>
    <w:rsid w:val="00DA1E58"/>
    <w:rsid w:val="00DA2E94"/>
    <w:rsid w:val="00DA605B"/>
    <w:rsid w:val="00DA7E3B"/>
    <w:rsid w:val="00DB00E4"/>
    <w:rsid w:val="00DB0198"/>
    <w:rsid w:val="00DB1610"/>
    <w:rsid w:val="00DB1BEC"/>
    <w:rsid w:val="00DB2722"/>
    <w:rsid w:val="00DB7887"/>
    <w:rsid w:val="00DC0A8F"/>
    <w:rsid w:val="00DC1CCF"/>
    <w:rsid w:val="00DC4D67"/>
    <w:rsid w:val="00DC5F97"/>
    <w:rsid w:val="00DD2729"/>
    <w:rsid w:val="00DD585D"/>
    <w:rsid w:val="00DD6AA8"/>
    <w:rsid w:val="00DD6E2E"/>
    <w:rsid w:val="00DE4080"/>
    <w:rsid w:val="00DE473C"/>
    <w:rsid w:val="00DE4A93"/>
    <w:rsid w:val="00DE4EF2"/>
    <w:rsid w:val="00DE61D5"/>
    <w:rsid w:val="00DE6418"/>
    <w:rsid w:val="00DF0A39"/>
    <w:rsid w:val="00DF14AF"/>
    <w:rsid w:val="00DF2C0E"/>
    <w:rsid w:val="00DF555C"/>
    <w:rsid w:val="00E0058B"/>
    <w:rsid w:val="00E0335A"/>
    <w:rsid w:val="00E04453"/>
    <w:rsid w:val="00E04DB6"/>
    <w:rsid w:val="00E05555"/>
    <w:rsid w:val="00E05680"/>
    <w:rsid w:val="00E06024"/>
    <w:rsid w:val="00E06AE7"/>
    <w:rsid w:val="00E06FFB"/>
    <w:rsid w:val="00E07B0E"/>
    <w:rsid w:val="00E1226C"/>
    <w:rsid w:val="00E1718E"/>
    <w:rsid w:val="00E174D9"/>
    <w:rsid w:val="00E1773F"/>
    <w:rsid w:val="00E212B7"/>
    <w:rsid w:val="00E22CD9"/>
    <w:rsid w:val="00E23CD9"/>
    <w:rsid w:val="00E25638"/>
    <w:rsid w:val="00E26159"/>
    <w:rsid w:val="00E26AD0"/>
    <w:rsid w:val="00E30155"/>
    <w:rsid w:val="00E33379"/>
    <w:rsid w:val="00E35043"/>
    <w:rsid w:val="00E352FA"/>
    <w:rsid w:val="00E35C2A"/>
    <w:rsid w:val="00E402E9"/>
    <w:rsid w:val="00E42476"/>
    <w:rsid w:val="00E44317"/>
    <w:rsid w:val="00E50284"/>
    <w:rsid w:val="00E5089C"/>
    <w:rsid w:val="00E5211E"/>
    <w:rsid w:val="00E54405"/>
    <w:rsid w:val="00E54500"/>
    <w:rsid w:val="00E55AAA"/>
    <w:rsid w:val="00E57F91"/>
    <w:rsid w:val="00E6100F"/>
    <w:rsid w:val="00E619A1"/>
    <w:rsid w:val="00E674D0"/>
    <w:rsid w:val="00E67EF3"/>
    <w:rsid w:val="00E73023"/>
    <w:rsid w:val="00E75275"/>
    <w:rsid w:val="00E766AE"/>
    <w:rsid w:val="00E77AAF"/>
    <w:rsid w:val="00E825C2"/>
    <w:rsid w:val="00E83501"/>
    <w:rsid w:val="00E846A3"/>
    <w:rsid w:val="00E84D62"/>
    <w:rsid w:val="00E9027A"/>
    <w:rsid w:val="00E91FE1"/>
    <w:rsid w:val="00E92CF3"/>
    <w:rsid w:val="00E95821"/>
    <w:rsid w:val="00EA4823"/>
    <w:rsid w:val="00EA5E95"/>
    <w:rsid w:val="00EA6A59"/>
    <w:rsid w:val="00EB14E0"/>
    <w:rsid w:val="00EB1BDC"/>
    <w:rsid w:val="00EB1DBB"/>
    <w:rsid w:val="00EB2E74"/>
    <w:rsid w:val="00EB34C7"/>
    <w:rsid w:val="00EB640D"/>
    <w:rsid w:val="00EB730D"/>
    <w:rsid w:val="00EB7C53"/>
    <w:rsid w:val="00EC02C4"/>
    <w:rsid w:val="00EC0C7D"/>
    <w:rsid w:val="00EC1BDB"/>
    <w:rsid w:val="00EC2A24"/>
    <w:rsid w:val="00EC4EEC"/>
    <w:rsid w:val="00EC5A1F"/>
    <w:rsid w:val="00EC7B93"/>
    <w:rsid w:val="00ED1C38"/>
    <w:rsid w:val="00ED4954"/>
    <w:rsid w:val="00ED5219"/>
    <w:rsid w:val="00ED7162"/>
    <w:rsid w:val="00EE0943"/>
    <w:rsid w:val="00EE1689"/>
    <w:rsid w:val="00EE1A3C"/>
    <w:rsid w:val="00EE33A2"/>
    <w:rsid w:val="00EE3CAD"/>
    <w:rsid w:val="00EE65D6"/>
    <w:rsid w:val="00F00E37"/>
    <w:rsid w:val="00F012C7"/>
    <w:rsid w:val="00F03DE8"/>
    <w:rsid w:val="00F07474"/>
    <w:rsid w:val="00F11110"/>
    <w:rsid w:val="00F1444A"/>
    <w:rsid w:val="00F15169"/>
    <w:rsid w:val="00F157D3"/>
    <w:rsid w:val="00F172AA"/>
    <w:rsid w:val="00F23CE3"/>
    <w:rsid w:val="00F26820"/>
    <w:rsid w:val="00F26C85"/>
    <w:rsid w:val="00F322C7"/>
    <w:rsid w:val="00F3514C"/>
    <w:rsid w:val="00F3604C"/>
    <w:rsid w:val="00F36882"/>
    <w:rsid w:val="00F3796A"/>
    <w:rsid w:val="00F40A7B"/>
    <w:rsid w:val="00F41B1F"/>
    <w:rsid w:val="00F425B6"/>
    <w:rsid w:val="00F439D6"/>
    <w:rsid w:val="00F44B9C"/>
    <w:rsid w:val="00F4613A"/>
    <w:rsid w:val="00F47014"/>
    <w:rsid w:val="00F50291"/>
    <w:rsid w:val="00F51BE6"/>
    <w:rsid w:val="00F5204F"/>
    <w:rsid w:val="00F52DE1"/>
    <w:rsid w:val="00F55D79"/>
    <w:rsid w:val="00F60CF4"/>
    <w:rsid w:val="00F62D2E"/>
    <w:rsid w:val="00F65A03"/>
    <w:rsid w:val="00F65C7C"/>
    <w:rsid w:val="00F65FFD"/>
    <w:rsid w:val="00F6692A"/>
    <w:rsid w:val="00F67A1C"/>
    <w:rsid w:val="00F70B57"/>
    <w:rsid w:val="00F7404A"/>
    <w:rsid w:val="00F75E01"/>
    <w:rsid w:val="00F817D6"/>
    <w:rsid w:val="00F81F68"/>
    <w:rsid w:val="00F82C5B"/>
    <w:rsid w:val="00F84CFC"/>
    <w:rsid w:val="00F8555F"/>
    <w:rsid w:val="00F855C4"/>
    <w:rsid w:val="00F868C2"/>
    <w:rsid w:val="00F8751D"/>
    <w:rsid w:val="00F87A40"/>
    <w:rsid w:val="00F87DE1"/>
    <w:rsid w:val="00F93DE8"/>
    <w:rsid w:val="00F94B0B"/>
    <w:rsid w:val="00FA04B6"/>
    <w:rsid w:val="00FA2624"/>
    <w:rsid w:val="00FA2CE1"/>
    <w:rsid w:val="00FA3439"/>
    <w:rsid w:val="00FA4514"/>
    <w:rsid w:val="00FA455F"/>
    <w:rsid w:val="00FA47D0"/>
    <w:rsid w:val="00FB05EC"/>
    <w:rsid w:val="00FB47EF"/>
    <w:rsid w:val="00FB4FD3"/>
    <w:rsid w:val="00FB510D"/>
    <w:rsid w:val="00FB5C9D"/>
    <w:rsid w:val="00FB6D7C"/>
    <w:rsid w:val="00FC0E62"/>
    <w:rsid w:val="00FC3C60"/>
    <w:rsid w:val="00FC4CC4"/>
    <w:rsid w:val="00FC4F52"/>
    <w:rsid w:val="00FC592A"/>
    <w:rsid w:val="00FC75B3"/>
    <w:rsid w:val="00FC75FB"/>
    <w:rsid w:val="00FD010E"/>
    <w:rsid w:val="00FD030E"/>
    <w:rsid w:val="00FD0A5C"/>
    <w:rsid w:val="00FD14B1"/>
    <w:rsid w:val="00FD5043"/>
    <w:rsid w:val="00FD5319"/>
    <w:rsid w:val="00FD55AB"/>
    <w:rsid w:val="00FD7B2E"/>
    <w:rsid w:val="00FD7B85"/>
    <w:rsid w:val="00FE089D"/>
    <w:rsid w:val="00FE08FD"/>
    <w:rsid w:val="00FE157E"/>
    <w:rsid w:val="00FE19AE"/>
    <w:rsid w:val="00FE1EBD"/>
    <w:rsid w:val="00FE3DC7"/>
    <w:rsid w:val="00FE400E"/>
    <w:rsid w:val="00FE48B7"/>
    <w:rsid w:val="00FE56AE"/>
    <w:rsid w:val="00FE594A"/>
    <w:rsid w:val="00FF2D20"/>
    <w:rsid w:val="00FF323D"/>
    <w:rsid w:val="00FF6300"/>
    <w:rsid w:val="44175C89"/>
    <w:rsid w:val="4C06B65B"/>
    <w:rsid w:val="719C458A"/>
    <w:rsid w:val="77250C6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365FE4"/>
  <w15:chartTrackingRefBased/>
  <w15:docId w15:val="{12F2B1B2-4C92-4A77-82BC-D62409EE20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basedOn w:val="BodyText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basedOn w:val="BodyTextIndent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paragraph" w:styleId="Revision">
    <w:name w:val="Revision"/>
    <w:hidden/>
    <w:uiPriority w:val="99"/>
    <w:semiHidden/>
    <w:rsid w:val="00421B27"/>
    <w:rPr>
      <w:rFonts w:ascii="Times New Roman" w:hAnsi="Times New Roman"/>
      <w:lang w:val="en-GB"/>
    </w:rPr>
  </w:style>
  <w:style w:type="character" w:customStyle="1" w:styleId="normaltextrun">
    <w:name w:val="normaltextrun"/>
    <w:basedOn w:val="DefaultParagraphFont"/>
    <w:rsid w:val="00F868C2"/>
  </w:style>
  <w:style w:type="character" w:customStyle="1" w:styleId="eop">
    <w:name w:val="eop"/>
    <w:basedOn w:val="DefaultParagraphFont"/>
    <w:rsid w:val="00F868C2"/>
  </w:style>
  <w:style w:type="character" w:styleId="UnresolvedMention">
    <w:name w:val="Unresolved Mention"/>
    <w:basedOn w:val="DefaultParagraphFont"/>
    <w:uiPriority w:val="99"/>
    <w:semiHidden/>
    <w:unhideWhenUsed/>
    <w:rsid w:val="000058E1"/>
    <w:rPr>
      <w:color w:val="605E5C"/>
      <w:shd w:val="clear" w:color="auto" w:fill="E1DFDD"/>
    </w:rPr>
  </w:style>
  <w:style w:type="character" w:customStyle="1" w:styleId="B1Char">
    <w:name w:val="B1 Char"/>
    <w:link w:val="B1"/>
    <w:locked/>
    <w:rsid w:val="00B90D5D"/>
    <w:rPr>
      <w:rFonts w:ascii="Times New Roman" w:hAnsi="Times New Roman"/>
      <w:lang w:val="en-GB"/>
    </w:rPr>
  </w:style>
  <w:style w:type="character" w:customStyle="1" w:styleId="EditorsNoteChar">
    <w:name w:val="Editor's Note Char"/>
    <w:aliases w:val="EN Char"/>
    <w:link w:val="EditorsNote"/>
    <w:qFormat/>
    <w:locked/>
    <w:rsid w:val="00644096"/>
    <w:rPr>
      <w:rFonts w:ascii="Times New Roman" w:hAnsi="Times New Roman"/>
      <w:color w:val="FF0000"/>
      <w:lang w:val="en-GB"/>
    </w:rPr>
  </w:style>
  <w:style w:type="character" w:customStyle="1" w:styleId="Heading2Char">
    <w:name w:val="Heading 2 Char"/>
    <w:aliases w:val="H2 Char,h2 Char,2nd level Char,†berschrift 2 Char,õberschrift 2 Char,UNDERRUBRIK 1-2 Char"/>
    <w:link w:val="Heading2"/>
    <w:rsid w:val="00CB0807"/>
    <w:rPr>
      <w:rFonts w:ascii="Arial" w:hAnsi="Arial"/>
      <w:sz w:val="32"/>
      <w:lang w:val="en-GB"/>
    </w:rPr>
  </w:style>
  <w:style w:type="character" w:customStyle="1" w:styleId="Heading3Char">
    <w:name w:val="Heading 3 Char"/>
    <w:aliases w:val="h3 Char"/>
    <w:link w:val="Heading3"/>
    <w:rsid w:val="004F593B"/>
    <w:rPr>
      <w:rFonts w:ascii="Arial" w:hAnsi="Arial"/>
      <w:sz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26183988">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96014063">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Meetings_3GPP_SYNC/SA3/Docs/S3-240591.zip"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Meetings_3GPP_SYNC/SA3/Docs/S3-24059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lcf76f155ced4ddcb4097134ff3c332f xmlns="4776aa60-670e-4784-be98-c39ff3403b35">
      <Terms xmlns="http://schemas.microsoft.com/office/infopath/2007/PartnerControls"/>
    </lcf76f155ced4ddcb4097134ff3c332f>
    <HideFromDelve xmlns="71c5aaf6-e6ce-465b-b873-5148d2a4c105">false</HideFromDelve>
    <Associated_x0020_Task xmlns="3b34c8f0-1ef5-4d1e-bb66-517ce7fe7356" xsi:nil="true"/>
    <_dlc_DocId xmlns="71c5aaf6-e6ce-465b-b873-5148d2a4c105">5AIRPNAIUNRU-931754773-4195</_dlc_DocId>
    <_dlc_DocIdUrl xmlns="71c5aaf6-e6ce-465b-b873-5148d2a4c105">
      <Url>https://nokia.sharepoint.com/sites/c5g/security/_layouts/15/DocIdRedir.aspx?ID=5AIRPNAIUNRU-931754773-4195</Url>
      <Description>5AIRPNAIUNRU-931754773-4195</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31" ma:contentTypeDescription="Create a new document." ma:contentTypeScope="" ma:versionID="b67e1f4cf3a961c5f752547c1a23671e">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9bc774a48197d100ed8a95e7a84d3312"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element ref="ns5:MediaServiceObjectDetectorVersions"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8115D0D-25C9-47A4-83B8-3FC8D9CC318D}">
  <ds:schemaRefs>
    <ds:schemaRef ds:uri="http://schemas.microsoft.com/sharepoint/events"/>
  </ds:schemaRefs>
</ds:datastoreItem>
</file>

<file path=customXml/itemProps2.xml><?xml version="1.0" encoding="utf-8"?>
<ds:datastoreItem xmlns:ds="http://schemas.openxmlformats.org/officeDocument/2006/customXml" ds:itemID="{2EE299EC-E50A-476A-962C-49DFA585D893}">
  <ds:schemaRefs>
    <ds:schemaRef ds:uri="Microsoft.SharePoint.Taxonomy.ContentTypeSync"/>
  </ds:schemaRefs>
</ds:datastoreItem>
</file>

<file path=customXml/itemProps3.xml><?xml version="1.0" encoding="utf-8"?>
<ds:datastoreItem xmlns:ds="http://schemas.openxmlformats.org/officeDocument/2006/customXml" ds:itemID="{509D363F-A85B-4BB9-9B0D-6143C5B3F6AB}">
  <ds:schemaRefs>
    <ds:schemaRef ds:uri="http://schemas.microsoft.com/office/2006/metadata/longProperties"/>
  </ds:schemaRefs>
</ds:datastoreItem>
</file>

<file path=customXml/itemProps4.xml><?xml version="1.0" encoding="utf-8"?>
<ds:datastoreItem xmlns:ds="http://schemas.openxmlformats.org/officeDocument/2006/customXml" ds:itemID="{D2782739-6D8E-4D67-804D-C6C42F33980F}">
  <ds:schemaRefs>
    <ds:schemaRef ds:uri="http://schemas.microsoft.com/office/2006/metadata/properties"/>
    <ds:schemaRef ds:uri="http://schemas.microsoft.com/office/infopath/2007/PartnerControls"/>
    <ds:schemaRef ds:uri="71c5aaf6-e6ce-465b-b873-5148d2a4c105"/>
    <ds:schemaRef ds:uri="3b34c8f0-1ef5-4d1e-bb66-517ce7fe7356"/>
    <ds:schemaRef ds:uri="4776aa60-670e-4784-be98-c39ff3403b35"/>
  </ds:schemaRefs>
</ds:datastoreItem>
</file>

<file path=customXml/itemProps5.xml><?xml version="1.0" encoding="utf-8"?>
<ds:datastoreItem xmlns:ds="http://schemas.openxmlformats.org/officeDocument/2006/customXml" ds:itemID="{63C25A12-1D65-4254-87DC-947ADDCEB343}">
  <ds:schemaRefs>
    <ds:schemaRef ds:uri="http://schemas.microsoft.com/sharepoint/v3/contenttype/forms"/>
  </ds:schemaRefs>
</ds:datastoreItem>
</file>

<file path=customXml/itemProps6.xml><?xml version="1.0" encoding="utf-8"?>
<ds:datastoreItem xmlns:ds="http://schemas.openxmlformats.org/officeDocument/2006/customXml" ds:itemID="{BEA9DE10-3935-41FE-8D4B-B7B5E8FE03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2</Pages>
  <Words>1050</Words>
  <Characters>5210</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6248</CharactersWithSpaces>
  <SharedDoc>false</SharedDoc>
  <HLinks>
    <vt:vector size="18" baseType="variant">
      <vt:variant>
        <vt:i4>720902</vt:i4>
      </vt:variant>
      <vt:variant>
        <vt:i4>6</vt:i4>
      </vt:variant>
      <vt:variant>
        <vt:i4>0</vt:i4>
      </vt:variant>
      <vt:variant>
        <vt:i4>5</vt:i4>
      </vt:variant>
      <vt:variant>
        <vt:lpwstr>https://www.3gpp.org/ftp/Meetings_3GPP_SYNC/SA3/Docs/S3-240591.zip</vt:lpwstr>
      </vt:variant>
      <vt:variant>
        <vt:lpwstr/>
      </vt:variant>
      <vt:variant>
        <vt:i4>720902</vt:i4>
      </vt:variant>
      <vt:variant>
        <vt:i4>3</vt:i4>
      </vt:variant>
      <vt:variant>
        <vt:i4>0</vt:i4>
      </vt:variant>
      <vt:variant>
        <vt:i4>5</vt:i4>
      </vt:variant>
      <vt:variant>
        <vt:lpwstr>https://www.3gpp.org/ftp/Meetings_3GPP_SYNC/SA3/Docs/S3-240591.zip</vt:lpwstr>
      </vt:variant>
      <vt:variant>
        <vt:lpwstr/>
      </vt:variant>
      <vt:variant>
        <vt:i4>720902</vt:i4>
      </vt:variant>
      <vt:variant>
        <vt:i4>0</vt:i4>
      </vt:variant>
      <vt:variant>
        <vt:i4>0</vt:i4>
      </vt:variant>
      <vt:variant>
        <vt:i4>5</vt:i4>
      </vt:variant>
      <vt:variant>
        <vt:lpwstr>https://www.3gpp.org/ftp/Meetings_3GPP_SYNC/SA3/Docs/S3-240591.zip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Nokia</cp:lastModifiedBy>
  <cp:revision>3</cp:revision>
  <cp:lastPrinted>1899-12-31T23:00:00Z</cp:lastPrinted>
  <dcterms:created xsi:type="dcterms:W3CDTF">2024-05-11T16:31:00Z</dcterms:created>
  <dcterms:modified xsi:type="dcterms:W3CDTF">2024-05-11T16:36:00Z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dlc_DocId">
    <vt:lpwstr>5AIRPNAIUNRU-931754773-4103</vt:lpwstr>
  </property>
  <property fmtid="{D5CDD505-2E9C-101B-9397-08002B2CF9AE}" pid="4" name="_dlc_DocIdItemGuid">
    <vt:lpwstr>543b18db-f4a3-4cf5-8d13-e822b8c67207</vt:lpwstr>
  </property>
  <property fmtid="{D5CDD505-2E9C-101B-9397-08002B2CF9AE}" pid="5" name="_dlc_DocIdUrl">
    <vt:lpwstr>https://nokia.sharepoint.com/sites/c5g/security/_layouts/15/DocIdRedir.aspx?ID=5AIRPNAIUNRU-931754773-4103, 5AIRPNAIUNRU-931754773-4103</vt:lpwstr>
  </property>
  <property fmtid="{D5CDD505-2E9C-101B-9397-08002B2CF9AE}" pid="6" name="ContentTypeId">
    <vt:lpwstr>0x010100DA95EA92BC8BC0428C825697CEF0A167</vt:lpwstr>
  </property>
  <property fmtid="{D5CDD505-2E9C-101B-9397-08002B2CF9AE}" pid="7" name="MediaServiceImageTags">
    <vt:lpwstr/>
  </property>
</Properties>
</file>